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6ECF3" w14:textId="77777777" w:rsidR="00587BE7" w:rsidRDefault="00587BE7" w:rsidP="00497410">
      <w:pPr>
        <w:spacing w:after="47" w:line="259" w:lineRule="auto"/>
        <w:ind w:right="-416"/>
        <w:rPr>
          <w:rFonts w:asciiTheme="minorHAnsi" w:hAnsiTheme="minorHAnsi"/>
          <w:i/>
          <w:color w:val="000000" w:themeColor="text1"/>
          <w:kern w:val="2"/>
          <w:sz w:val="21"/>
          <w:szCs w:val="21"/>
        </w:rPr>
      </w:pPr>
      <w:bookmarkStart w:id="0" w:name="_GoBack"/>
      <w:bookmarkEnd w:id="0"/>
    </w:p>
    <w:p w14:paraId="0E99C270" w14:textId="0B05E961" w:rsidR="00F71B64" w:rsidRPr="00244FD8" w:rsidRDefault="00790036" w:rsidP="00497410">
      <w:pPr>
        <w:spacing w:after="47" w:line="259" w:lineRule="auto"/>
        <w:ind w:right="-416"/>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 xml:space="preserve">Economy and Society </w:t>
      </w:r>
    </w:p>
    <w:p w14:paraId="1C42C384" w14:textId="2CACE184" w:rsidR="00BC2070" w:rsidRPr="00244FD8" w:rsidRDefault="00BC2070" w:rsidP="00497410">
      <w:pPr>
        <w:spacing w:after="47" w:line="259" w:lineRule="auto"/>
        <w:ind w:right="-416"/>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New School for Social Research</w:t>
      </w:r>
    </w:p>
    <w:p w14:paraId="485358DF" w14:textId="54D50DD6" w:rsidR="00BC2070" w:rsidRPr="00244FD8" w:rsidRDefault="00BC2070" w:rsidP="00497410">
      <w:pPr>
        <w:spacing w:after="47" w:line="259" w:lineRule="auto"/>
        <w:ind w:right="-416"/>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Fall 2019</w:t>
      </w:r>
    </w:p>
    <w:p w14:paraId="6FF75B08" w14:textId="2511A71C" w:rsidR="000257A9" w:rsidRPr="00244FD8" w:rsidRDefault="000257A9" w:rsidP="00497410">
      <w:pPr>
        <w:spacing w:after="47" w:line="259" w:lineRule="auto"/>
        <w:ind w:right="-416"/>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Monday</w:t>
      </w:r>
      <w:r w:rsidR="00275A20" w:rsidRPr="00244FD8">
        <w:rPr>
          <w:rFonts w:asciiTheme="minorHAnsi" w:hAnsiTheme="minorHAnsi"/>
          <w:color w:val="000000" w:themeColor="text1"/>
          <w:kern w:val="2"/>
          <w:sz w:val="21"/>
          <w:szCs w:val="21"/>
        </w:rPr>
        <w:t>s</w:t>
      </w:r>
      <w:r w:rsidRPr="00244FD8">
        <w:rPr>
          <w:rFonts w:asciiTheme="minorHAnsi" w:hAnsiTheme="minorHAnsi"/>
          <w:color w:val="000000" w:themeColor="text1"/>
          <w:kern w:val="2"/>
          <w:sz w:val="21"/>
          <w:szCs w:val="21"/>
        </w:rPr>
        <w:t xml:space="preserve"> 16:00 – 17:50.</w:t>
      </w:r>
    </w:p>
    <w:p w14:paraId="45EFCF9D" w14:textId="7F5442EA" w:rsidR="00275A20" w:rsidRPr="00244FD8" w:rsidRDefault="00275A20" w:rsidP="00275A20">
      <w:pPr>
        <w:spacing w:after="16" w:line="259" w:lineRule="auto"/>
        <w:rPr>
          <w:rFonts w:asciiTheme="minorHAnsi" w:hAnsiTheme="minorHAnsi"/>
          <w:b/>
          <w:color w:val="000000" w:themeColor="text1"/>
          <w:kern w:val="2"/>
          <w:sz w:val="21"/>
          <w:szCs w:val="21"/>
        </w:rPr>
      </w:pPr>
      <w:r w:rsidRPr="00275A20">
        <w:rPr>
          <w:rFonts w:asciiTheme="minorHAnsi" w:hAnsiTheme="minorHAnsi"/>
          <w:b/>
          <w:color w:val="000000" w:themeColor="text1"/>
          <w:kern w:val="2"/>
          <w:sz w:val="21"/>
          <w:szCs w:val="21"/>
        </w:rPr>
        <w:t xml:space="preserve">Classroom:  </w:t>
      </w:r>
      <w:r w:rsidRPr="00244FD8">
        <w:rPr>
          <w:rFonts w:asciiTheme="minorHAnsi" w:hAnsiTheme="minorHAnsi"/>
          <w:b/>
          <w:color w:val="000000" w:themeColor="text1"/>
          <w:kern w:val="2"/>
          <w:sz w:val="21"/>
          <w:szCs w:val="21"/>
        </w:rPr>
        <w:t>10</w:t>
      </w:r>
      <w:r w:rsidRPr="00275A20">
        <w:rPr>
          <w:rFonts w:asciiTheme="minorHAnsi" w:hAnsiTheme="minorHAnsi"/>
          <w:b/>
          <w:color w:val="000000" w:themeColor="text1"/>
          <w:kern w:val="2"/>
          <w:sz w:val="21"/>
          <w:szCs w:val="21"/>
        </w:rPr>
        <w:t>0</w:t>
      </w:r>
      <w:r w:rsidRPr="00244FD8">
        <w:rPr>
          <w:rFonts w:asciiTheme="minorHAnsi" w:hAnsiTheme="minorHAnsi"/>
          <w:b/>
          <w:color w:val="000000" w:themeColor="text1"/>
          <w:kern w:val="2"/>
          <w:sz w:val="21"/>
          <w:szCs w:val="21"/>
        </w:rPr>
        <w:t>8</w:t>
      </w:r>
      <w:r w:rsidRPr="00275A20">
        <w:rPr>
          <w:rFonts w:asciiTheme="minorHAnsi" w:hAnsiTheme="minorHAnsi"/>
          <w:b/>
          <w:color w:val="000000" w:themeColor="text1"/>
          <w:kern w:val="2"/>
          <w:sz w:val="21"/>
          <w:szCs w:val="21"/>
        </w:rPr>
        <w:t xml:space="preserve"> (6 East 16th Street)</w:t>
      </w:r>
    </w:p>
    <w:p w14:paraId="5E981387" w14:textId="0B31FA16" w:rsidR="00E20F3A" w:rsidRPr="00244FD8" w:rsidRDefault="00E20F3A" w:rsidP="00275A20">
      <w:pPr>
        <w:spacing w:after="16" w:line="259" w:lineRule="auto"/>
        <w:rPr>
          <w:rFonts w:asciiTheme="minorHAnsi" w:hAnsiTheme="minorHAnsi"/>
          <w:b/>
          <w:color w:val="000000" w:themeColor="text1"/>
          <w:kern w:val="2"/>
          <w:sz w:val="21"/>
          <w:szCs w:val="21"/>
        </w:rPr>
      </w:pPr>
    </w:p>
    <w:p w14:paraId="080D3DF2" w14:textId="77777777" w:rsidR="00E20F3A" w:rsidRPr="00D76215" w:rsidRDefault="00E20F3A" w:rsidP="00D76215">
      <w:pPr>
        <w:spacing w:after="47" w:line="259" w:lineRule="auto"/>
        <w:ind w:right="-416"/>
        <w:jc w:val="right"/>
        <w:rPr>
          <w:rFonts w:asciiTheme="minorHAnsi" w:hAnsiTheme="minorHAnsi"/>
          <w:color w:val="000000" w:themeColor="text1"/>
          <w:kern w:val="2"/>
          <w:sz w:val="21"/>
          <w:szCs w:val="21"/>
          <w:lang w:val="de-DE"/>
        </w:rPr>
      </w:pPr>
      <w:r w:rsidRPr="00D76215">
        <w:rPr>
          <w:rFonts w:asciiTheme="minorHAnsi" w:hAnsiTheme="minorHAnsi"/>
          <w:color w:val="000000" w:themeColor="text1"/>
          <w:kern w:val="2"/>
          <w:sz w:val="21"/>
          <w:szCs w:val="21"/>
          <w:lang w:val="de-DE"/>
        </w:rPr>
        <w:t>Prof. Dr. Jens Beckert</w:t>
      </w:r>
    </w:p>
    <w:p w14:paraId="2773CEE5" w14:textId="77777777" w:rsidR="002D19CB" w:rsidRPr="002D19CB" w:rsidRDefault="00E20F3A" w:rsidP="002D19CB">
      <w:pPr>
        <w:spacing w:after="47" w:line="259" w:lineRule="auto"/>
        <w:ind w:right="-416"/>
        <w:jc w:val="right"/>
        <w:rPr>
          <w:rFonts w:asciiTheme="minorHAnsi" w:hAnsiTheme="minorHAnsi"/>
          <w:color w:val="000000" w:themeColor="text1"/>
          <w:kern w:val="2"/>
          <w:sz w:val="21"/>
          <w:szCs w:val="21"/>
        </w:rPr>
      </w:pPr>
      <w:proofErr w:type="spellStart"/>
      <w:r w:rsidRPr="00D76215">
        <w:rPr>
          <w:rFonts w:asciiTheme="minorHAnsi" w:hAnsiTheme="minorHAnsi"/>
          <w:color w:val="000000" w:themeColor="text1"/>
          <w:kern w:val="2"/>
          <w:sz w:val="21"/>
          <w:szCs w:val="21"/>
          <w:lang w:val="de-DE"/>
        </w:rPr>
        <w:t>E-mail</w:t>
      </w:r>
      <w:proofErr w:type="spellEnd"/>
      <w:r w:rsidRPr="00D76215">
        <w:rPr>
          <w:rFonts w:asciiTheme="minorHAnsi" w:hAnsiTheme="minorHAnsi"/>
          <w:color w:val="000000" w:themeColor="text1"/>
          <w:kern w:val="2"/>
          <w:sz w:val="21"/>
          <w:szCs w:val="21"/>
          <w:lang w:val="de-DE"/>
        </w:rPr>
        <w:t>:</w:t>
      </w:r>
      <w:r w:rsidR="002D19CB">
        <w:rPr>
          <w:rFonts w:asciiTheme="minorHAnsi" w:hAnsiTheme="minorHAnsi"/>
          <w:color w:val="000000" w:themeColor="text1"/>
          <w:kern w:val="2"/>
          <w:sz w:val="21"/>
          <w:szCs w:val="21"/>
          <w:lang w:val="de-DE"/>
        </w:rPr>
        <w:t xml:space="preserve"> </w:t>
      </w:r>
      <w:r w:rsidR="002D19CB" w:rsidRPr="002D19CB">
        <w:rPr>
          <w:rFonts w:asciiTheme="minorHAnsi" w:hAnsiTheme="minorHAnsi"/>
          <w:color w:val="000000" w:themeColor="text1"/>
          <w:kern w:val="2"/>
          <w:sz w:val="21"/>
          <w:szCs w:val="21"/>
        </w:rPr>
        <w:t>beckj970@newschool.edu</w:t>
      </w:r>
    </w:p>
    <w:p w14:paraId="6D1F9D62" w14:textId="63012B2B" w:rsidR="003B02B9" w:rsidRPr="003B02B9" w:rsidRDefault="003B02B9" w:rsidP="003B02B9">
      <w:pPr>
        <w:spacing w:after="47" w:line="259" w:lineRule="auto"/>
        <w:ind w:right="-416"/>
        <w:jc w:val="right"/>
        <w:rPr>
          <w:rFonts w:asciiTheme="minorHAnsi" w:hAnsiTheme="minorHAnsi"/>
          <w:color w:val="000000" w:themeColor="text1"/>
          <w:kern w:val="2"/>
          <w:sz w:val="21"/>
          <w:szCs w:val="21"/>
        </w:rPr>
      </w:pPr>
      <w:r w:rsidRPr="003B02B9">
        <w:rPr>
          <w:rFonts w:asciiTheme="minorHAnsi" w:hAnsiTheme="minorHAnsi"/>
          <w:color w:val="000000" w:themeColor="text1"/>
          <w:kern w:val="2"/>
          <w:sz w:val="21"/>
          <w:szCs w:val="21"/>
        </w:rPr>
        <w:t xml:space="preserve">Office: </w:t>
      </w:r>
      <w:r w:rsidR="005C5277">
        <w:rPr>
          <w:rFonts w:asciiTheme="minorHAnsi" w:hAnsiTheme="minorHAnsi"/>
          <w:color w:val="000000" w:themeColor="text1"/>
          <w:kern w:val="2"/>
          <w:sz w:val="21"/>
          <w:szCs w:val="21"/>
        </w:rPr>
        <w:t xml:space="preserve">D </w:t>
      </w:r>
      <w:r w:rsidRPr="003B02B9">
        <w:rPr>
          <w:rFonts w:asciiTheme="minorHAnsi" w:hAnsiTheme="minorHAnsi"/>
          <w:color w:val="000000" w:themeColor="text1"/>
          <w:kern w:val="2"/>
          <w:sz w:val="21"/>
          <w:szCs w:val="21"/>
        </w:rPr>
        <w:t>9</w:t>
      </w:r>
      <w:r w:rsidR="005C5277">
        <w:rPr>
          <w:rFonts w:asciiTheme="minorHAnsi" w:hAnsiTheme="minorHAnsi"/>
          <w:color w:val="000000" w:themeColor="text1"/>
          <w:kern w:val="2"/>
          <w:sz w:val="21"/>
          <w:szCs w:val="21"/>
        </w:rPr>
        <w:t>25</w:t>
      </w:r>
    </w:p>
    <w:p w14:paraId="70E59EA7" w14:textId="77777777" w:rsidR="003B02B9" w:rsidRPr="003B02B9" w:rsidRDefault="003B02B9" w:rsidP="003B02B9">
      <w:pPr>
        <w:spacing w:after="47" w:line="259" w:lineRule="auto"/>
        <w:ind w:right="-416"/>
        <w:jc w:val="right"/>
        <w:rPr>
          <w:rFonts w:asciiTheme="minorHAnsi" w:hAnsiTheme="minorHAnsi"/>
          <w:color w:val="000000" w:themeColor="text1"/>
          <w:kern w:val="2"/>
          <w:sz w:val="21"/>
          <w:szCs w:val="21"/>
        </w:rPr>
      </w:pPr>
      <w:r w:rsidRPr="003B02B9">
        <w:rPr>
          <w:rFonts w:asciiTheme="minorHAnsi" w:hAnsiTheme="minorHAnsi"/>
          <w:color w:val="000000" w:themeColor="text1"/>
          <w:kern w:val="2"/>
          <w:sz w:val="21"/>
          <w:szCs w:val="21"/>
        </w:rPr>
        <w:t xml:space="preserve"> Department of Sociology </w:t>
      </w:r>
    </w:p>
    <w:p w14:paraId="340455CB" w14:textId="02B07077" w:rsidR="003B02B9" w:rsidRPr="003B02B9" w:rsidRDefault="003B02B9" w:rsidP="003B02B9">
      <w:pPr>
        <w:spacing w:after="47" w:line="259" w:lineRule="auto"/>
        <w:ind w:right="-416"/>
        <w:jc w:val="right"/>
        <w:rPr>
          <w:rFonts w:asciiTheme="minorHAnsi" w:hAnsiTheme="minorHAnsi"/>
          <w:color w:val="000000" w:themeColor="text1"/>
          <w:kern w:val="2"/>
          <w:sz w:val="21"/>
          <w:szCs w:val="21"/>
        </w:rPr>
      </w:pPr>
      <w:r w:rsidRPr="003B02B9">
        <w:rPr>
          <w:rFonts w:asciiTheme="minorHAnsi" w:hAnsiTheme="minorHAnsi"/>
          <w:color w:val="000000" w:themeColor="text1"/>
          <w:kern w:val="2"/>
          <w:sz w:val="21"/>
          <w:szCs w:val="21"/>
        </w:rPr>
        <w:t xml:space="preserve">(6 East 16th Street, 9th </w:t>
      </w:r>
      <w:r w:rsidR="002D19CB" w:rsidRPr="003B02B9">
        <w:rPr>
          <w:rFonts w:asciiTheme="minorHAnsi" w:hAnsiTheme="minorHAnsi"/>
          <w:color w:val="000000" w:themeColor="text1"/>
          <w:kern w:val="2"/>
          <w:sz w:val="21"/>
          <w:szCs w:val="21"/>
        </w:rPr>
        <w:t xml:space="preserve">Floor) </w:t>
      </w:r>
      <w:r w:rsidR="002D19CB" w:rsidRPr="003B02B9">
        <w:rPr>
          <w:rFonts w:asciiTheme="minorHAnsi" w:hAnsiTheme="minorHAnsi"/>
          <w:b/>
          <w:color w:val="000000" w:themeColor="text1"/>
          <w:kern w:val="2"/>
          <w:sz w:val="21"/>
          <w:szCs w:val="21"/>
          <w:lang w:val="de-DE"/>
        </w:rPr>
        <w:t xml:space="preserve"> </w:t>
      </w:r>
      <w:r w:rsidRPr="003B02B9">
        <w:rPr>
          <w:rFonts w:asciiTheme="minorHAnsi" w:hAnsiTheme="minorHAnsi"/>
          <w:b/>
          <w:color w:val="000000" w:themeColor="text1"/>
          <w:kern w:val="2"/>
          <w:sz w:val="21"/>
          <w:szCs w:val="21"/>
          <w:lang w:val="de-DE"/>
        </w:rPr>
        <w:br/>
      </w:r>
      <w:r w:rsidRPr="003B02B9">
        <w:rPr>
          <w:rFonts w:asciiTheme="minorHAnsi" w:hAnsiTheme="minorHAnsi"/>
          <w:b/>
          <w:color w:val="000000" w:themeColor="text1"/>
          <w:kern w:val="2"/>
          <w:sz w:val="21"/>
          <w:szCs w:val="21"/>
        </w:rPr>
        <w:t>Office Hours</w:t>
      </w:r>
      <w:r w:rsidRPr="003B02B9">
        <w:rPr>
          <w:rFonts w:asciiTheme="minorHAnsi" w:hAnsiTheme="minorHAnsi"/>
          <w:color w:val="000000" w:themeColor="text1"/>
          <w:kern w:val="2"/>
          <w:sz w:val="21"/>
          <w:szCs w:val="21"/>
        </w:rPr>
        <w:t>: by appointment via email</w:t>
      </w:r>
    </w:p>
    <w:p w14:paraId="097F20F2" w14:textId="42DDBAF1" w:rsidR="003B02B9" w:rsidRDefault="003B02B9" w:rsidP="003B02B9">
      <w:pPr>
        <w:spacing w:after="47" w:line="259" w:lineRule="auto"/>
        <w:ind w:right="-416"/>
        <w:jc w:val="right"/>
        <w:rPr>
          <w:rFonts w:asciiTheme="minorHAnsi" w:hAnsiTheme="minorHAnsi"/>
          <w:color w:val="000000" w:themeColor="text1"/>
          <w:kern w:val="2"/>
          <w:sz w:val="21"/>
          <w:szCs w:val="21"/>
          <w:lang w:val="de-DE"/>
        </w:rPr>
      </w:pPr>
    </w:p>
    <w:p w14:paraId="4F597875" w14:textId="77777777" w:rsidR="00EB20E9" w:rsidRPr="003B02B9" w:rsidRDefault="00EB20E9" w:rsidP="003B02B9">
      <w:pPr>
        <w:spacing w:after="47" w:line="259" w:lineRule="auto"/>
        <w:ind w:right="-416"/>
        <w:jc w:val="right"/>
        <w:rPr>
          <w:rFonts w:asciiTheme="minorHAnsi" w:hAnsiTheme="minorHAnsi"/>
          <w:color w:val="000000" w:themeColor="text1"/>
          <w:kern w:val="2"/>
          <w:sz w:val="21"/>
          <w:szCs w:val="21"/>
          <w:lang w:val="de-DE"/>
        </w:rPr>
      </w:pPr>
    </w:p>
    <w:p w14:paraId="787038EE" w14:textId="67A098C6" w:rsidR="00F676E5" w:rsidRPr="00244FD8" w:rsidRDefault="00F676E5" w:rsidP="00497410">
      <w:pPr>
        <w:spacing w:after="16" w:line="259" w:lineRule="auto"/>
        <w:jc w:val="center"/>
        <w:rPr>
          <w:rFonts w:asciiTheme="minorHAnsi" w:hAnsiTheme="minorHAnsi"/>
          <w:b/>
          <w:bCs/>
          <w:color w:val="000000" w:themeColor="text1"/>
          <w:kern w:val="2"/>
          <w:sz w:val="21"/>
          <w:szCs w:val="21"/>
        </w:rPr>
      </w:pPr>
      <w:r w:rsidRPr="00244FD8">
        <w:rPr>
          <w:rFonts w:asciiTheme="minorHAnsi" w:hAnsiTheme="minorHAnsi"/>
          <w:b/>
          <w:bCs/>
          <w:color w:val="000000" w:themeColor="text1"/>
          <w:kern w:val="2"/>
          <w:sz w:val="21"/>
          <w:szCs w:val="21"/>
        </w:rPr>
        <w:t>Course Description</w:t>
      </w:r>
    </w:p>
    <w:p w14:paraId="04450A16" w14:textId="77777777" w:rsidR="00F676E5" w:rsidRPr="00244FD8" w:rsidRDefault="00F676E5" w:rsidP="00497410">
      <w:pPr>
        <w:spacing w:after="16" w:line="259" w:lineRule="auto"/>
        <w:rPr>
          <w:rFonts w:asciiTheme="minorHAnsi" w:hAnsiTheme="minorHAnsi"/>
          <w:color w:val="000000" w:themeColor="text1"/>
          <w:kern w:val="2"/>
          <w:sz w:val="21"/>
          <w:szCs w:val="21"/>
        </w:rPr>
      </w:pPr>
    </w:p>
    <w:p w14:paraId="3D92B57F" w14:textId="22ED145F" w:rsidR="001E5363" w:rsidRPr="00244FD8" w:rsidRDefault="00AA03B9" w:rsidP="007301AE">
      <w:pPr>
        <w:spacing w:line="259" w:lineRule="auto"/>
        <w:rPr>
          <w:rFonts w:asciiTheme="minorHAnsi" w:hAnsiTheme="minorHAnsi"/>
          <w:sz w:val="21"/>
          <w:szCs w:val="21"/>
        </w:rPr>
      </w:pPr>
      <w:r w:rsidRPr="00244FD8">
        <w:rPr>
          <w:rFonts w:asciiTheme="minorHAnsi" w:hAnsiTheme="minorHAnsi"/>
          <w:color w:val="000000" w:themeColor="text1"/>
          <w:kern w:val="2"/>
          <w:sz w:val="21"/>
          <w:szCs w:val="21"/>
        </w:rPr>
        <w:t>The</w:t>
      </w:r>
      <w:r w:rsidR="0098180C" w:rsidRPr="00244FD8">
        <w:rPr>
          <w:rFonts w:asciiTheme="minorHAnsi" w:hAnsiTheme="minorHAnsi"/>
          <w:color w:val="000000" w:themeColor="text1"/>
          <w:kern w:val="2"/>
          <w:sz w:val="21"/>
          <w:szCs w:val="21"/>
        </w:rPr>
        <w:t xml:space="preserve"> seminar focuses</w:t>
      </w:r>
      <w:r w:rsidR="00E36084" w:rsidRPr="00244FD8">
        <w:rPr>
          <w:rFonts w:asciiTheme="minorHAnsi" w:hAnsiTheme="minorHAnsi"/>
          <w:color w:val="000000" w:themeColor="text1"/>
          <w:kern w:val="2"/>
          <w:sz w:val="21"/>
          <w:szCs w:val="21"/>
        </w:rPr>
        <w:t xml:space="preserve"> on</w:t>
      </w:r>
      <w:r w:rsidR="0098180C" w:rsidRPr="00244FD8">
        <w:rPr>
          <w:rFonts w:asciiTheme="minorHAnsi" w:hAnsiTheme="minorHAnsi"/>
          <w:color w:val="000000" w:themeColor="text1"/>
          <w:kern w:val="2"/>
          <w:sz w:val="21"/>
          <w:szCs w:val="21"/>
        </w:rPr>
        <w:t xml:space="preserve"> </w:t>
      </w:r>
      <w:r w:rsidR="00E36084" w:rsidRPr="00244FD8">
        <w:rPr>
          <w:rFonts w:asciiTheme="minorHAnsi" w:hAnsiTheme="minorHAnsi"/>
          <w:color w:val="000000" w:themeColor="text1"/>
          <w:kern w:val="2"/>
          <w:sz w:val="21"/>
          <w:szCs w:val="21"/>
        </w:rPr>
        <w:t xml:space="preserve">recent debates </w:t>
      </w:r>
      <w:r w:rsidR="0098180C" w:rsidRPr="00244FD8">
        <w:rPr>
          <w:rFonts w:asciiTheme="minorHAnsi" w:hAnsiTheme="minorHAnsi"/>
          <w:color w:val="000000" w:themeColor="text1"/>
          <w:kern w:val="2"/>
          <w:sz w:val="21"/>
          <w:szCs w:val="21"/>
        </w:rPr>
        <w:t>on</w:t>
      </w:r>
      <w:r w:rsidRPr="00244FD8">
        <w:rPr>
          <w:rFonts w:asciiTheme="minorHAnsi" w:hAnsiTheme="minorHAnsi"/>
          <w:color w:val="000000" w:themeColor="text1"/>
          <w:kern w:val="2"/>
          <w:sz w:val="21"/>
          <w:szCs w:val="21"/>
        </w:rPr>
        <w:t xml:space="preserve"> the interrelations between </w:t>
      </w:r>
      <w:r w:rsidR="0098180C" w:rsidRPr="00244FD8">
        <w:rPr>
          <w:rFonts w:asciiTheme="minorHAnsi" w:hAnsiTheme="minorHAnsi"/>
          <w:color w:val="000000" w:themeColor="text1"/>
          <w:kern w:val="2"/>
          <w:sz w:val="21"/>
          <w:szCs w:val="21"/>
        </w:rPr>
        <w:t>economy and society.</w:t>
      </w:r>
      <w:r w:rsidR="001E5363" w:rsidRPr="00244FD8">
        <w:rPr>
          <w:rFonts w:asciiTheme="minorHAnsi" w:hAnsiTheme="minorHAnsi"/>
          <w:color w:val="000000" w:themeColor="text1"/>
          <w:kern w:val="2"/>
          <w:sz w:val="21"/>
          <w:szCs w:val="21"/>
        </w:rPr>
        <w:t xml:space="preserve"> </w:t>
      </w:r>
      <w:r w:rsidR="001E5363" w:rsidRPr="00244FD8">
        <w:rPr>
          <w:rFonts w:asciiTheme="minorHAnsi" w:hAnsiTheme="minorHAnsi"/>
          <w:sz w:val="21"/>
          <w:szCs w:val="21"/>
        </w:rPr>
        <w:t>Ec</w:t>
      </w:r>
      <w:r w:rsidR="001E5363" w:rsidRPr="00244FD8">
        <w:rPr>
          <w:rFonts w:asciiTheme="minorHAnsi" w:hAnsiTheme="minorHAnsi"/>
          <w:sz w:val="21"/>
          <w:szCs w:val="21"/>
        </w:rPr>
        <w:t>o</w:t>
      </w:r>
      <w:r w:rsidR="001E5363" w:rsidRPr="00244FD8">
        <w:rPr>
          <w:rFonts w:asciiTheme="minorHAnsi" w:hAnsiTheme="minorHAnsi"/>
          <w:sz w:val="21"/>
          <w:szCs w:val="21"/>
        </w:rPr>
        <w:t xml:space="preserve">nomic sociology has been one of the most vibrant fields of recent sociological scholarship. The field aims at the investigation of economic behavior, the operation of markets, and the development of economic institutions from the perspective of sociology. It brings culture, networks, social norms, institutions, </w:t>
      </w:r>
      <w:r w:rsidR="007301AE" w:rsidRPr="00244FD8">
        <w:rPr>
          <w:rFonts w:asciiTheme="minorHAnsi" w:hAnsiTheme="minorHAnsi"/>
          <w:sz w:val="21"/>
          <w:szCs w:val="21"/>
        </w:rPr>
        <w:t xml:space="preserve">power </w:t>
      </w:r>
      <w:r w:rsidR="001E5363" w:rsidRPr="00244FD8">
        <w:rPr>
          <w:rFonts w:asciiTheme="minorHAnsi" w:hAnsiTheme="minorHAnsi"/>
          <w:sz w:val="21"/>
          <w:szCs w:val="21"/>
        </w:rPr>
        <w:t xml:space="preserve">and politics to the center of the understanding of the economy. </w:t>
      </w:r>
    </w:p>
    <w:p w14:paraId="18810F5D" w14:textId="4049AF0A" w:rsidR="00AC5173" w:rsidRPr="00244FD8" w:rsidRDefault="00AC5173" w:rsidP="007301AE">
      <w:pPr>
        <w:spacing w:line="259" w:lineRule="auto"/>
        <w:rPr>
          <w:rFonts w:asciiTheme="minorHAnsi" w:hAnsiTheme="minorHAnsi"/>
          <w:color w:val="000000" w:themeColor="text1"/>
          <w:kern w:val="2"/>
          <w:sz w:val="21"/>
          <w:szCs w:val="21"/>
        </w:rPr>
      </w:pPr>
    </w:p>
    <w:p w14:paraId="1A6727BD" w14:textId="51B0CAF1" w:rsidR="008969E7" w:rsidRPr="00244FD8" w:rsidRDefault="001E5363" w:rsidP="007301AE">
      <w:pPr>
        <w:spacing w:line="259" w:lineRule="auto"/>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The seminar starts with a discussion of</w:t>
      </w:r>
      <w:r w:rsidR="00426C81" w:rsidRPr="00244FD8">
        <w:rPr>
          <w:rFonts w:asciiTheme="minorHAnsi" w:hAnsiTheme="minorHAnsi"/>
          <w:color w:val="000000" w:themeColor="text1"/>
          <w:kern w:val="2"/>
          <w:sz w:val="21"/>
          <w:szCs w:val="21"/>
        </w:rPr>
        <w:t xml:space="preserve"> the </w:t>
      </w:r>
      <w:r w:rsidR="006E625E" w:rsidRPr="00244FD8">
        <w:rPr>
          <w:rFonts w:asciiTheme="minorHAnsi" w:hAnsiTheme="minorHAnsi"/>
          <w:color w:val="000000" w:themeColor="text1"/>
          <w:kern w:val="2"/>
          <w:sz w:val="21"/>
          <w:szCs w:val="21"/>
        </w:rPr>
        <w:t>notion</w:t>
      </w:r>
      <w:r w:rsidR="00426C81" w:rsidRPr="00244FD8">
        <w:rPr>
          <w:rFonts w:asciiTheme="minorHAnsi" w:hAnsiTheme="minorHAnsi"/>
          <w:color w:val="000000" w:themeColor="text1"/>
          <w:kern w:val="2"/>
          <w:sz w:val="21"/>
          <w:szCs w:val="21"/>
        </w:rPr>
        <w:t xml:space="preserve"> of embeddedness as the core concept of the new economic sociology, developing since the 1980s. </w:t>
      </w:r>
      <w:r w:rsidR="005B431A" w:rsidRPr="00244FD8">
        <w:rPr>
          <w:rFonts w:asciiTheme="minorHAnsi" w:hAnsiTheme="minorHAnsi"/>
          <w:color w:val="000000" w:themeColor="text1"/>
          <w:kern w:val="2"/>
          <w:sz w:val="21"/>
          <w:szCs w:val="21"/>
        </w:rPr>
        <w:t>This is followed by a session introducing the co</w:t>
      </w:r>
      <w:r w:rsidR="005B431A" w:rsidRPr="00244FD8">
        <w:rPr>
          <w:rFonts w:asciiTheme="minorHAnsi" w:hAnsiTheme="minorHAnsi"/>
          <w:color w:val="000000" w:themeColor="text1"/>
          <w:kern w:val="2"/>
          <w:sz w:val="21"/>
          <w:szCs w:val="21"/>
        </w:rPr>
        <w:t>n</w:t>
      </w:r>
      <w:r w:rsidR="005B431A" w:rsidRPr="00244FD8">
        <w:rPr>
          <w:rFonts w:asciiTheme="minorHAnsi" w:hAnsiTheme="minorHAnsi"/>
          <w:color w:val="000000" w:themeColor="text1"/>
          <w:kern w:val="2"/>
          <w:sz w:val="21"/>
          <w:szCs w:val="21"/>
        </w:rPr>
        <w:t>cept of markets and of capitalism. The five subsequent sessions focus</w:t>
      </w:r>
      <w:r w:rsidR="00426C81" w:rsidRPr="00244FD8">
        <w:rPr>
          <w:rFonts w:asciiTheme="minorHAnsi" w:hAnsiTheme="minorHAnsi"/>
          <w:color w:val="000000" w:themeColor="text1"/>
          <w:kern w:val="2"/>
          <w:sz w:val="21"/>
          <w:szCs w:val="21"/>
        </w:rPr>
        <w:t xml:space="preserve"> on </w:t>
      </w:r>
      <w:r w:rsidRPr="00244FD8">
        <w:rPr>
          <w:rFonts w:asciiTheme="minorHAnsi" w:hAnsiTheme="minorHAnsi"/>
          <w:color w:val="000000" w:themeColor="text1"/>
          <w:kern w:val="2"/>
          <w:sz w:val="21"/>
          <w:szCs w:val="21"/>
        </w:rPr>
        <w:t xml:space="preserve">core issues for </w:t>
      </w:r>
      <w:r w:rsidR="00426C81" w:rsidRPr="00244FD8">
        <w:rPr>
          <w:rFonts w:asciiTheme="minorHAnsi" w:hAnsiTheme="minorHAnsi"/>
          <w:color w:val="000000" w:themeColor="text1"/>
          <w:kern w:val="2"/>
          <w:sz w:val="21"/>
          <w:szCs w:val="21"/>
        </w:rPr>
        <w:t>the unde</w:t>
      </w:r>
      <w:r w:rsidR="00426C81" w:rsidRPr="00244FD8">
        <w:rPr>
          <w:rFonts w:asciiTheme="minorHAnsi" w:hAnsiTheme="minorHAnsi"/>
          <w:color w:val="000000" w:themeColor="text1"/>
          <w:kern w:val="2"/>
          <w:sz w:val="21"/>
          <w:szCs w:val="21"/>
        </w:rPr>
        <w:t>r</w:t>
      </w:r>
      <w:r w:rsidR="00426C81" w:rsidRPr="00244FD8">
        <w:rPr>
          <w:rFonts w:asciiTheme="minorHAnsi" w:hAnsiTheme="minorHAnsi"/>
          <w:color w:val="000000" w:themeColor="text1"/>
          <w:kern w:val="2"/>
          <w:sz w:val="21"/>
          <w:szCs w:val="21"/>
        </w:rPr>
        <w:t>standing of markets from diffe</w:t>
      </w:r>
      <w:r w:rsidR="00BE2837" w:rsidRPr="00244FD8">
        <w:rPr>
          <w:rFonts w:asciiTheme="minorHAnsi" w:hAnsiTheme="minorHAnsi"/>
          <w:color w:val="000000" w:themeColor="text1"/>
          <w:kern w:val="2"/>
          <w:sz w:val="21"/>
          <w:szCs w:val="21"/>
        </w:rPr>
        <w:t>rent sociological perspectives.</w:t>
      </w:r>
      <w:r w:rsidR="00426C81" w:rsidRPr="00244FD8">
        <w:rPr>
          <w:rFonts w:asciiTheme="minorHAnsi" w:hAnsiTheme="minorHAnsi"/>
          <w:color w:val="000000" w:themeColor="text1"/>
          <w:kern w:val="2"/>
          <w:sz w:val="21"/>
          <w:szCs w:val="21"/>
        </w:rPr>
        <w:t xml:space="preserve"> This </w:t>
      </w:r>
      <w:r w:rsidR="005B431A" w:rsidRPr="00244FD8">
        <w:rPr>
          <w:rFonts w:asciiTheme="minorHAnsi" w:hAnsiTheme="minorHAnsi"/>
          <w:color w:val="000000" w:themeColor="text1"/>
          <w:kern w:val="2"/>
          <w:sz w:val="21"/>
          <w:szCs w:val="21"/>
        </w:rPr>
        <w:t xml:space="preserve">includes </w:t>
      </w:r>
      <w:r w:rsidR="00426C81" w:rsidRPr="00244FD8">
        <w:rPr>
          <w:rFonts w:asciiTheme="minorHAnsi" w:hAnsiTheme="minorHAnsi"/>
          <w:color w:val="000000" w:themeColor="text1"/>
          <w:kern w:val="2"/>
          <w:sz w:val="21"/>
          <w:szCs w:val="21"/>
        </w:rPr>
        <w:t xml:space="preserve">aspects of valuation and categorization in markets, the role of morality, </w:t>
      </w:r>
      <w:r w:rsidR="00A7508E" w:rsidRPr="00244FD8">
        <w:rPr>
          <w:rFonts w:asciiTheme="minorHAnsi" w:hAnsiTheme="minorHAnsi"/>
          <w:color w:val="000000" w:themeColor="text1"/>
          <w:kern w:val="2"/>
          <w:sz w:val="21"/>
          <w:szCs w:val="21"/>
        </w:rPr>
        <w:t>the significance of the state for market constitution, consumption, the performativity approach,</w:t>
      </w:r>
      <w:r w:rsidRPr="00244FD8">
        <w:rPr>
          <w:rFonts w:asciiTheme="minorHAnsi" w:hAnsiTheme="minorHAnsi"/>
          <w:color w:val="000000" w:themeColor="text1"/>
          <w:kern w:val="2"/>
          <w:sz w:val="21"/>
          <w:szCs w:val="21"/>
        </w:rPr>
        <w:t xml:space="preserve"> and </w:t>
      </w:r>
      <w:r w:rsidR="007301AE" w:rsidRPr="00244FD8">
        <w:rPr>
          <w:rFonts w:asciiTheme="minorHAnsi" w:hAnsiTheme="minorHAnsi"/>
          <w:color w:val="000000" w:themeColor="text1"/>
          <w:kern w:val="2"/>
          <w:sz w:val="21"/>
          <w:szCs w:val="21"/>
        </w:rPr>
        <w:t xml:space="preserve">the role of </w:t>
      </w:r>
      <w:r w:rsidRPr="00244FD8">
        <w:rPr>
          <w:rFonts w:asciiTheme="minorHAnsi" w:hAnsiTheme="minorHAnsi"/>
          <w:color w:val="000000" w:themeColor="text1"/>
          <w:kern w:val="2"/>
          <w:sz w:val="21"/>
          <w:szCs w:val="21"/>
        </w:rPr>
        <w:t>gift giving</w:t>
      </w:r>
      <w:r w:rsidR="00A7508E" w:rsidRPr="00244FD8">
        <w:rPr>
          <w:rFonts w:asciiTheme="minorHAnsi" w:hAnsiTheme="minorHAnsi"/>
          <w:color w:val="000000" w:themeColor="text1"/>
          <w:kern w:val="2"/>
          <w:sz w:val="21"/>
          <w:szCs w:val="21"/>
        </w:rPr>
        <w:t xml:space="preserve">. </w:t>
      </w:r>
      <w:r w:rsidR="005B431A" w:rsidRPr="00244FD8">
        <w:rPr>
          <w:rFonts w:asciiTheme="minorHAnsi" w:hAnsiTheme="minorHAnsi"/>
          <w:color w:val="000000" w:themeColor="text1"/>
          <w:kern w:val="2"/>
          <w:sz w:val="21"/>
          <w:szCs w:val="21"/>
        </w:rPr>
        <w:t>Especially after the financial crisis of 2008, economic sociologists have become increasingly interested also in macro develo</w:t>
      </w:r>
      <w:r w:rsidR="005B431A" w:rsidRPr="00244FD8">
        <w:rPr>
          <w:rFonts w:asciiTheme="minorHAnsi" w:hAnsiTheme="minorHAnsi"/>
          <w:color w:val="000000" w:themeColor="text1"/>
          <w:kern w:val="2"/>
          <w:sz w:val="21"/>
          <w:szCs w:val="21"/>
        </w:rPr>
        <w:t>p</w:t>
      </w:r>
      <w:r w:rsidR="005B431A" w:rsidRPr="00244FD8">
        <w:rPr>
          <w:rFonts w:asciiTheme="minorHAnsi" w:hAnsiTheme="minorHAnsi"/>
          <w:color w:val="000000" w:themeColor="text1"/>
          <w:kern w:val="2"/>
          <w:sz w:val="21"/>
          <w:szCs w:val="21"/>
        </w:rPr>
        <w:t xml:space="preserve">ments of the capitalist economy. </w:t>
      </w:r>
      <w:r w:rsidR="00426C81" w:rsidRPr="00244FD8">
        <w:rPr>
          <w:rFonts w:asciiTheme="minorHAnsi" w:hAnsiTheme="minorHAnsi"/>
          <w:color w:val="000000" w:themeColor="text1"/>
          <w:kern w:val="2"/>
          <w:sz w:val="21"/>
          <w:szCs w:val="21"/>
        </w:rPr>
        <w:t xml:space="preserve">The second </w:t>
      </w:r>
      <w:r w:rsidR="0098180C" w:rsidRPr="00244FD8">
        <w:rPr>
          <w:rFonts w:asciiTheme="minorHAnsi" w:hAnsiTheme="minorHAnsi"/>
          <w:color w:val="000000" w:themeColor="text1"/>
          <w:kern w:val="2"/>
          <w:sz w:val="21"/>
          <w:szCs w:val="21"/>
        </w:rPr>
        <w:t xml:space="preserve">part of the seminar </w:t>
      </w:r>
      <w:r w:rsidR="00A7508E" w:rsidRPr="00244FD8">
        <w:rPr>
          <w:rFonts w:asciiTheme="minorHAnsi" w:hAnsiTheme="minorHAnsi"/>
          <w:color w:val="000000" w:themeColor="text1"/>
          <w:kern w:val="2"/>
          <w:sz w:val="21"/>
          <w:szCs w:val="21"/>
        </w:rPr>
        <w:t>concentrates</w:t>
      </w:r>
      <w:r w:rsidR="0098180C" w:rsidRPr="00244FD8">
        <w:rPr>
          <w:rFonts w:asciiTheme="minorHAnsi" w:hAnsiTheme="minorHAnsi"/>
          <w:color w:val="000000" w:themeColor="text1"/>
          <w:kern w:val="2"/>
          <w:sz w:val="21"/>
          <w:szCs w:val="21"/>
        </w:rPr>
        <w:t xml:space="preserve"> on </w:t>
      </w:r>
      <w:r w:rsidR="00C220B5" w:rsidRPr="00244FD8">
        <w:rPr>
          <w:rFonts w:asciiTheme="minorHAnsi" w:hAnsiTheme="minorHAnsi"/>
          <w:color w:val="000000" w:themeColor="text1"/>
          <w:kern w:val="2"/>
          <w:sz w:val="21"/>
          <w:szCs w:val="21"/>
        </w:rPr>
        <w:t>selected research</w:t>
      </w:r>
      <w:r w:rsidR="00D35A86" w:rsidRPr="00244FD8">
        <w:rPr>
          <w:rFonts w:asciiTheme="minorHAnsi" w:hAnsiTheme="minorHAnsi"/>
          <w:color w:val="000000" w:themeColor="text1"/>
          <w:kern w:val="2"/>
          <w:sz w:val="21"/>
          <w:szCs w:val="21"/>
        </w:rPr>
        <w:t xml:space="preserve"> on the development of modern </w:t>
      </w:r>
      <w:r w:rsidR="0098180C" w:rsidRPr="00244FD8">
        <w:rPr>
          <w:rFonts w:asciiTheme="minorHAnsi" w:hAnsiTheme="minorHAnsi"/>
          <w:color w:val="000000" w:themeColor="text1"/>
          <w:kern w:val="2"/>
          <w:sz w:val="21"/>
          <w:szCs w:val="21"/>
        </w:rPr>
        <w:t>capitalism</w:t>
      </w:r>
      <w:r w:rsidR="005B431A" w:rsidRPr="00244FD8">
        <w:rPr>
          <w:rFonts w:asciiTheme="minorHAnsi" w:hAnsiTheme="minorHAnsi"/>
          <w:color w:val="000000" w:themeColor="text1"/>
          <w:kern w:val="2"/>
          <w:sz w:val="21"/>
          <w:szCs w:val="21"/>
        </w:rPr>
        <w:t>, taking into account also some research from the field of political economy</w:t>
      </w:r>
      <w:r w:rsidR="0098180C" w:rsidRPr="00244FD8">
        <w:rPr>
          <w:rFonts w:asciiTheme="minorHAnsi" w:hAnsiTheme="minorHAnsi"/>
          <w:color w:val="000000" w:themeColor="text1"/>
          <w:kern w:val="2"/>
          <w:sz w:val="21"/>
          <w:szCs w:val="21"/>
        </w:rPr>
        <w:t xml:space="preserve">. </w:t>
      </w:r>
      <w:r w:rsidR="005A16C2" w:rsidRPr="00244FD8">
        <w:rPr>
          <w:rFonts w:asciiTheme="minorHAnsi" w:hAnsiTheme="minorHAnsi"/>
          <w:color w:val="000000" w:themeColor="text1"/>
          <w:kern w:val="2"/>
          <w:sz w:val="21"/>
          <w:szCs w:val="21"/>
        </w:rPr>
        <w:t xml:space="preserve">The sessions </w:t>
      </w:r>
      <w:r w:rsidR="00A7508E" w:rsidRPr="00244FD8">
        <w:rPr>
          <w:rFonts w:asciiTheme="minorHAnsi" w:hAnsiTheme="minorHAnsi"/>
          <w:color w:val="000000" w:themeColor="text1"/>
          <w:kern w:val="2"/>
          <w:sz w:val="21"/>
          <w:szCs w:val="21"/>
        </w:rPr>
        <w:t xml:space="preserve">focus on the macro </w:t>
      </w:r>
      <w:r w:rsidRPr="00244FD8">
        <w:rPr>
          <w:rFonts w:asciiTheme="minorHAnsi" w:hAnsiTheme="minorHAnsi"/>
          <w:color w:val="000000" w:themeColor="text1"/>
          <w:kern w:val="2"/>
          <w:sz w:val="21"/>
          <w:szCs w:val="21"/>
        </w:rPr>
        <w:t xml:space="preserve">and </w:t>
      </w:r>
      <w:proofErr w:type="spellStart"/>
      <w:r w:rsidRPr="00244FD8">
        <w:rPr>
          <w:rFonts w:asciiTheme="minorHAnsi" w:hAnsiTheme="minorHAnsi"/>
          <w:color w:val="000000" w:themeColor="text1"/>
          <w:kern w:val="2"/>
          <w:sz w:val="21"/>
          <w:szCs w:val="21"/>
        </w:rPr>
        <w:t>meso</w:t>
      </w:r>
      <w:proofErr w:type="spellEnd"/>
      <w:r w:rsidRPr="00244FD8">
        <w:rPr>
          <w:rFonts w:asciiTheme="minorHAnsi" w:hAnsiTheme="minorHAnsi"/>
          <w:color w:val="000000" w:themeColor="text1"/>
          <w:kern w:val="2"/>
          <w:sz w:val="21"/>
          <w:szCs w:val="21"/>
        </w:rPr>
        <w:t xml:space="preserve"> </w:t>
      </w:r>
      <w:r w:rsidR="00A7508E" w:rsidRPr="00244FD8">
        <w:rPr>
          <w:rFonts w:asciiTheme="minorHAnsi" w:hAnsiTheme="minorHAnsi"/>
          <w:color w:val="000000" w:themeColor="text1"/>
          <w:kern w:val="2"/>
          <w:sz w:val="21"/>
          <w:szCs w:val="21"/>
        </w:rPr>
        <w:t>level</w:t>
      </w:r>
      <w:r w:rsidRPr="00244FD8">
        <w:rPr>
          <w:rFonts w:asciiTheme="minorHAnsi" w:hAnsiTheme="minorHAnsi"/>
          <w:color w:val="000000" w:themeColor="text1"/>
          <w:kern w:val="2"/>
          <w:sz w:val="21"/>
          <w:szCs w:val="21"/>
        </w:rPr>
        <w:t>. They</w:t>
      </w:r>
      <w:r w:rsidR="00A7508E" w:rsidRPr="00244FD8">
        <w:rPr>
          <w:rFonts w:asciiTheme="minorHAnsi" w:hAnsiTheme="minorHAnsi"/>
          <w:color w:val="000000" w:themeColor="text1"/>
          <w:kern w:val="2"/>
          <w:sz w:val="21"/>
          <w:szCs w:val="21"/>
        </w:rPr>
        <w:t xml:space="preserve"> </w:t>
      </w:r>
      <w:r w:rsidR="005A16C2" w:rsidRPr="00244FD8">
        <w:rPr>
          <w:rFonts w:asciiTheme="minorHAnsi" w:hAnsiTheme="minorHAnsi"/>
          <w:color w:val="000000" w:themeColor="text1"/>
          <w:kern w:val="2"/>
          <w:sz w:val="21"/>
          <w:szCs w:val="21"/>
        </w:rPr>
        <w:t>present</w:t>
      </w:r>
      <w:r w:rsidR="00A40450" w:rsidRPr="00244FD8">
        <w:rPr>
          <w:rFonts w:asciiTheme="minorHAnsi" w:hAnsiTheme="minorHAnsi"/>
          <w:color w:val="000000" w:themeColor="text1"/>
          <w:kern w:val="2"/>
          <w:sz w:val="21"/>
          <w:szCs w:val="21"/>
        </w:rPr>
        <w:t xml:space="preserve"> </w:t>
      </w:r>
      <w:r w:rsidR="00426C81" w:rsidRPr="00244FD8">
        <w:rPr>
          <w:rFonts w:asciiTheme="minorHAnsi" w:hAnsiTheme="minorHAnsi"/>
          <w:color w:val="000000" w:themeColor="text1"/>
          <w:kern w:val="2"/>
          <w:sz w:val="21"/>
          <w:szCs w:val="21"/>
        </w:rPr>
        <w:t>the varieties of capitalism approach</w:t>
      </w:r>
      <w:r w:rsidR="006E625E" w:rsidRPr="00244FD8">
        <w:rPr>
          <w:rFonts w:asciiTheme="minorHAnsi" w:hAnsiTheme="minorHAnsi"/>
          <w:color w:val="000000" w:themeColor="text1"/>
          <w:kern w:val="2"/>
          <w:sz w:val="21"/>
          <w:szCs w:val="21"/>
        </w:rPr>
        <w:t>,</w:t>
      </w:r>
      <w:r w:rsidR="00426C81" w:rsidRPr="00244FD8">
        <w:rPr>
          <w:rFonts w:asciiTheme="minorHAnsi" w:hAnsiTheme="minorHAnsi"/>
          <w:color w:val="000000" w:themeColor="text1"/>
          <w:kern w:val="2"/>
          <w:sz w:val="21"/>
          <w:szCs w:val="21"/>
        </w:rPr>
        <w:t xml:space="preserve"> the </w:t>
      </w:r>
      <w:r w:rsidR="00A40450" w:rsidRPr="00244FD8">
        <w:rPr>
          <w:rFonts w:asciiTheme="minorHAnsi" w:hAnsiTheme="minorHAnsi"/>
          <w:color w:val="000000" w:themeColor="text1"/>
          <w:kern w:val="2"/>
          <w:sz w:val="21"/>
          <w:szCs w:val="21"/>
        </w:rPr>
        <w:t xml:space="preserve">analyses </w:t>
      </w:r>
      <w:r w:rsidR="00FA17D6" w:rsidRPr="00244FD8">
        <w:rPr>
          <w:rFonts w:asciiTheme="minorHAnsi" w:hAnsiTheme="minorHAnsi"/>
          <w:color w:val="000000" w:themeColor="text1"/>
          <w:kern w:val="2"/>
          <w:sz w:val="21"/>
          <w:szCs w:val="21"/>
        </w:rPr>
        <w:t>of</w:t>
      </w:r>
      <w:r w:rsidR="005B79E5" w:rsidRPr="00244FD8">
        <w:rPr>
          <w:rFonts w:asciiTheme="minorHAnsi" w:hAnsiTheme="minorHAnsi"/>
          <w:color w:val="000000" w:themeColor="text1"/>
          <w:kern w:val="2"/>
          <w:sz w:val="21"/>
          <w:szCs w:val="21"/>
        </w:rPr>
        <w:t xml:space="preserve"> </w:t>
      </w:r>
      <w:r w:rsidR="00426C81" w:rsidRPr="00244FD8">
        <w:rPr>
          <w:rFonts w:asciiTheme="minorHAnsi" w:hAnsiTheme="minorHAnsi"/>
          <w:color w:val="000000" w:themeColor="text1"/>
          <w:kern w:val="2"/>
          <w:sz w:val="21"/>
          <w:szCs w:val="21"/>
        </w:rPr>
        <w:t xml:space="preserve">innovation, </w:t>
      </w:r>
      <w:r w:rsidR="00A40450" w:rsidRPr="00244FD8">
        <w:rPr>
          <w:rFonts w:asciiTheme="minorHAnsi" w:hAnsiTheme="minorHAnsi"/>
          <w:color w:val="000000" w:themeColor="text1"/>
          <w:kern w:val="2"/>
          <w:sz w:val="21"/>
          <w:szCs w:val="21"/>
        </w:rPr>
        <w:t>credit</w:t>
      </w:r>
      <w:r w:rsidR="00E651E7" w:rsidRPr="00244FD8">
        <w:rPr>
          <w:rFonts w:asciiTheme="minorHAnsi" w:hAnsiTheme="minorHAnsi"/>
          <w:color w:val="000000" w:themeColor="text1"/>
          <w:kern w:val="2"/>
          <w:sz w:val="21"/>
          <w:szCs w:val="21"/>
        </w:rPr>
        <w:t>,</w:t>
      </w:r>
      <w:r w:rsidR="00A40450" w:rsidRPr="00244FD8">
        <w:rPr>
          <w:rFonts w:asciiTheme="minorHAnsi" w:hAnsiTheme="minorHAnsi"/>
          <w:color w:val="000000" w:themeColor="text1"/>
          <w:kern w:val="2"/>
          <w:sz w:val="21"/>
          <w:szCs w:val="21"/>
        </w:rPr>
        <w:t xml:space="preserve"> money</w:t>
      </w:r>
      <w:r w:rsidR="000A6358" w:rsidRPr="00244FD8">
        <w:rPr>
          <w:rFonts w:asciiTheme="minorHAnsi" w:hAnsiTheme="minorHAnsi"/>
          <w:color w:val="000000" w:themeColor="text1"/>
          <w:kern w:val="2"/>
          <w:sz w:val="21"/>
          <w:szCs w:val="21"/>
        </w:rPr>
        <w:t>, finance,</w:t>
      </w:r>
      <w:r w:rsidR="00A94A1B" w:rsidRPr="00244FD8">
        <w:rPr>
          <w:rFonts w:asciiTheme="minorHAnsi" w:hAnsiTheme="minorHAnsi"/>
          <w:color w:val="000000" w:themeColor="text1"/>
          <w:kern w:val="2"/>
          <w:sz w:val="21"/>
          <w:szCs w:val="21"/>
        </w:rPr>
        <w:t xml:space="preserve"> and crises</w:t>
      </w:r>
      <w:r w:rsidR="00593A59" w:rsidRPr="00244FD8">
        <w:rPr>
          <w:rFonts w:asciiTheme="minorHAnsi" w:hAnsiTheme="minorHAnsi"/>
          <w:color w:val="000000" w:themeColor="text1"/>
          <w:kern w:val="2"/>
          <w:sz w:val="21"/>
          <w:szCs w:val="21"/>
        </w:rPr>
        <w:t xml:space="preserve"> </w:t>
      </w:r>
      <w:r w:rsidR="0098180C" w:rsidRPr="00244FD8">
        <w:rPr>
          <w:rFonts w:asciiTheme="minorHAnsi" w:hAnsiTheme="minorHAnsi"/>
          <w:color w:val="000000" w:themeColor="text1"/>
          <w:kern w:val="2"/>
          <w:sz w:val="21"/>
          <w:szCs w:val="21"/>
        </w:rPr>
        <w:t>in re</w:t>
      </w:r>
      <w:r w:rsidR="009D06CC" w:rsidRPr="00244FD8">
        <w:rPr>
          <w:rFonts w:asciiTheme="minorHAnsi" w:hAnsiTheme="minorHAnsi"/>
          <w:color w:val="000000" w:themeColor="text1"/>
          <w:kern w:val="2"/>
          <w:sz w:val="21"/>
          <w:szCs w:val="21"/>
        </w:rPr>
        <w:t>cent socio-economic scholarship.</w:t>
      </w:r>
    </w:p>
    <w:p w14:paraId="026C30D7" w14:textId="77777777" w:rsidR="008969E7" w:rsidRPr="00244FD8" w:rsidRDefault="0098180C" w:rsidP="00497410">
      <w:pPr>
        <w:spacing w:line="259" w:lineRule="auto"/>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 </w:t>
      </w:r>
    </w:p>
    <w:p w14:paraId="0B9A5DE8" w14:textId="55F03079" w:rsidR="008969E7" w:rsidRPr="00244FD8" w:rsidRDefault="0098180C" w:rsidP="00497410">
      <w:pPr>
        <w:spacing w:line="259" w:lineRule="auto"/>
        <w:ind w:left="-15"/>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The goal of the seminar is to familiarize students with several major theories, approaches and topics that contribute to our understanding of the interrelations between the economy and soci</w:t>
      </w:r>
      <w:r w:rsidR="008B5702" w:rsidRPr="00244FD8">
        <w:rPr>
          <w:rFonts w:asciiTheme="minorHAnsi" w:hAnsiTheme="minorHAnsi"/>
          <w:color w:val="000000" w:themeColor="text1"/>
          <w:kern w:val="2"/>
          <w:sz w:val="21"/>
          <w:szCs w:val="21"/>
        </w:rPr>
        <w:t>ety. The readings range from modern</w:t>
      </w:r>
      <w:r w:rsidRPr="00244FD8">
        <w:rPr>
          <w:rFonts w:asciiTheme="minorHAnsi" w:hAnsiTheme="minorHAnsi"/>
          <w:color w:val="000000" w:themeColor="text1"/>
          <w:kern w:val="2"/>
          <w:sz w:val="21"/>
          <w:szCs w:val="21"/>
        </w:rPr>
        <w:t xml:space="preserve"> classics to contemporary </w:t>
      </w:r>
      <w:r w:rsidR="001E5363" w:rsidRPr="00244FD8">
        <w:rPr>
          <w:rFonts w:asciiTheme="minorHAnsi" w:hAnsiTheme="minorHAnsi"/>
          <w:color w:val="000000" w:themeColor="text1"/>
          <w:kern w:val="2"/>
          <w:sz w:val="21"/>
          <w:szCs w:val="21"/>
        </w:rPr>
        <w:t>analyses of financial markets</w:t>
      </w:r>
      <w:r w:rsidRPr="00244FD8">
        <w:rPr>
          <w:rFonts w:asciiTheme="minorHAnsi" w:hAnsiTheme="minorHAnsi"/>
          <w:color w:val="000000" w:themeColor="text1"/>
          <w:kern w:val="2"/>
          <w:sz w:val="21"/>
          <w:szCs w:val="21"/>
        </w:rPr>
        <w:t xml:space="preserve">. The seminar proceeds from the assumption that economic action and economic structures are socially, politically and culturally constituted. Understanding the </w:t>
      </w:r>
      <w:r w:rsidR="00A7508E" w:rsidRPr="00244FD8">
        <w:rPr>
          <w:rFonts w:asciiTheme="minorHAnsi" w:hAnsiTheme="minorHAnsi"/>
          <w:color w:val="000000" w:themeColor="text1"/>
          <w:kern w:val="2"/>
          <w:sz w:val="21"/>
          <w:szCs w:val="21"/>
        </w:rPr>
        <w:t xml:space="preserve">structures and </w:t>
      </w:r>
      <w:r w:rsidRPr="00244FD8">
        <w:rPr>
          <w:rFonts w:asciiTheme="minorHAnsi" w:hAnsiTheme="minorHAnsi"/>
          <w:color w:val="000000" w:themeColor="text1"/>
          <w:kern w:val="2"/>
          <w:sz w:val="21"/>
          <w:szCs w:val="21"/>
        </w:rPr>
        <w:t>processes leading to the actual forms of organization of the economy and to the specific forms of agency within the economy is the primary goal of economic sociology</w:t>
      </w:r>
      <w:r w:rsidR="00A7508E" w:rsidRPr="00244FD8">
        <w:rPr>
          <w:rFonts w:asciiTheme="minorHAnsi" w:hAnsiTheme="minorHAnsi"/>
          <w:color w:val="000000" w:themeColor="text1"/>
          <w:kern w:val="2"/>
          <w:sz w:val="21"/>
          <w:szCs w:val="21"/>
        </w:rPr>
        <w:t xml:space="preserve"> and political economy</w:t>
      </w:r>
      <w:r w:rsidRPr="00244FD8">
        <w:rPr>
          <w:rFonts w:asciiTheme="minorHAnsi" w:hAnsiTheme="minorHAnsi"/>
          <w:color w:val="000000" w:themeColor="text1"/>
          <w:kern w:val="2"/>
          <w:sz w:val="21"/>
          <w:szCs w:val="21"/>
        </w:rPr>
        <w:t xml:space="preserve">.  </w:t>
      </w:r>
      <w:r w:rsidR="001E5363" w:rsidRPr="00244FD8">
        <w:rPr>
          <w:rFonts w:asciiTheme="minorHAnsi" w:hAnsiTheme="minorHAnsi"/>
          <w:sz w:val="21"/>
          <w:szCs w:val="21"/>
        </w:rPr>
        <w:t xml:space="preserve">Introducing European and American scholarship, the course will pay attention to the micro level of decision making as well as to the macro-development of capitalism.      </w:t>
      </w:r>
    </w:p>
    <w:p w14:paraId="144138BC" w14:textId="77777777" w:rsidR="001E5363" w:rsidRPr="00244FD8" w:rsidRDefault="0098180C" w:rsidP="001E5363">
      <w:pPr>
        <w:spacing w:line="259" w:lineRule="auto"/>
        <w:rPr>
          <w:rFonts w:asciiTheme="minorHAnsi" w:hAnsiTheme="minorHAnsi"/>
          <w:b/>
          <w:color w:val="000000" w:themeColor="text1"/>
          <w:kern w:val="2"/>
          <w:sz w:val="21"/>
          <w:szCs w:val="21"/>
        </w:rPr>
      </w:pPr>
      <w:r w:rsidRPr="00244FD8">
        <w:rPr>
          <w:rFonts w:asciiTheme="minorHAnsi" w:hAnsiTheme="minorHAnsi"/>
          <w:b/>
          <w:color w:val="000000" w:themeColor="text1"/>
          <w:kern w:val="2"/>
          <w:sz w:val="21"/>
          <w:szCs w:val="21"/>
        </w:rPr>
        <w:lastRenderedPageBreak/>
        <w:t xml:space="preserve"> </w:t>
      </w:r>
    </w:p>
    <w:p w14:paraId="3EB368B9" w14:textId="3D3A6349" w:rsidR="003571A7" w:rsidRPr="00244FD8" w:rsidRDefault="003571A7" w:rsidP="00497410">
      <w:pPr>
        <w:spacing w:line="259" w:lineRule="auto"/>
        <w:rPr>
          <w:rFonts w:asciiTheme="minorHAnsi" w:hAnsiTheme="minorHAnsi"/>
          <w:color w:val="000000" w:themeColor="text1"/>
          <w:kern w:val="2"/>
          <w:sz w:val="21"/>
          <w:szCs w:val="21"/>
        </w:rPr>
      </w:pPr>
    </w:p>
    <w:p w14:paraId="03FFBFB7" w14:textId="056A7AF1" w:rsidR="002C3BAE" w:rsidRPr="00244FD8" w:rsidRDefault="002C3BAE" w:rsidP="00497410">
      <w:pPr>
        <w:spacing w:line="259" w:lineRule="auto"/>
        <w:rPr>
          <w:rFonts w:asciiTheme="minorHAnsi" w:hAnsiTheme="minorHAnsi"/>
          <w:color w:val="000000" w:themeColor="text1"/>
          <w:kern w:val="2"/>
          <w:sz w:val="21"/>
          <w:szCs w:val="21"/>
        </w:rPr>
      </w:pPr>
    </w:p>
    <w:p w14:paraId="60FB3083" w14:textId="77777777" w:rsidR="002C3BAE" w:rsidRPr="00244FD8" w:rsidRDefault="002C3BAE" w:rsidP="00497410">
      <w:pPr>
        <w:spacing w:line="259" w:lineRule="auto"/>
        <w:rPr>
          <w:rFonts w:asciiTheme="minorHAnsi" w:hAnsiTheme="minorHAnsi"/>
          <w:color w:val="000000" w:themeColor="text1"/>
          <w:kern w:val="2"/>
          <w:sz w:val="21"/>
          <w:szCs w:val="21"/>
        </w:rPr>
      </w:pPr>
    </w:p>
    <w:p w14:paraId="7F555F76" w14:textId="175D7C24" w:rsidR="008969E7" w:rsidRPr="00244FD8" w:rsidRDefault="0098180C" w:rsidP="00497410">
      <w:pPr>
        <w:spacing w:after="2" w:line="259" w:lineRule="auto"/>
        <w:ind w:left="-5" w:hanging="10"/>
        <w:jc w:val="center"/>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Participation in the seminar</w:t>
      </w:r>
    </w:p>
    <w:p w14:paraId="093C4016" w14:textId="77777777" w:rsidR="008969E7" w:rsidRPr="00244FD8" w:rsidRDefault="0098180C" w:rsidP="00497410">
      <w:pPr>
        <w:spacing w:line="259" w:lineRule="auto"/>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 </w:t>
      </w:r>
    </w:p>
    <w:p w14:paraId="6F091501" w14:textId="0D117975" w:rsidR="006E625E" w:rsidRPr="00244FD8" w:rsidRDefault="00703B56" w:rsidP="00497410">
      <w:pPr>
        <w:spacing w:line="259" w:lineRule="auto"/>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All </w:t>
      </w:r>
      <w:r w:rsidR="006E625E" w:rsidRPr="00244FD8">
        <w:rPr>
          <w:rFonts w:asciiTheme="minorHAnsi" w:hAnsiTheme="minorHAnsi"/>
          <w:color w:val="000000" w:themeColor="text1"/>
          <w:kern w:val="2"/>
          <w:sz w:val="21"/>
          <w:szCs w:val="21"/>
        </w:rPr>
        <w:t>students</w:t>
      </w:r>
      <w:r w:rsidRPr="00244FD8">
        <w:rPr>
          <w:rFonts w:asciiTheme="minorHAnsi" w:hAnsiTheme="minorHAnsi"/>
          <w:color w:val="000000" w:themeColor="text1"/>
          <w:kern w:val="2"/>
          <w:sz w:val="21"/>
          <w:szCs w:val="21"/>
        </w:rPr>
        <w:t xml:space="preserve"> will be expected to</w:t>
      </w:r>
      <w:r w:rsidR="006B1812" w:rsidRPr="00244FD8">
        <w:rPr>
          <w:rFonts w:asciiTheme="minorHAnsi" w:hAnsiTheme="minorHAnsi"/>
          <w:color w:val="000000" w:themeColor="text1"/>
          <w:kern w:val="2"/>
          <w:sz w:val="21"/>
          <w:szCs w:val="21"/>
        </w:rPr>
        <w:t xml:space="preserve"> </w:t>
      </w:r>
      <w:r w:rsidR="006B1812" w:rsidRPr="00244FD8">
        <w:rPr>
          <w:rFonts w:asciiTheme="minorHAnsi" w:hAnsiTheme="minorHAnsi"/>
          <w:i/>
          <w:color w:val="000000" w:themeColor="text1"/>
          <w:kern w:val="2"/>
          <w:sz w:val="21"/>
          <w:szCs w:val="21"/>
        </w:rPr>
        <w:t xml:space="preserve">read all of the </w:t>
      </w:r>
      <w:r w:rsidR="00E4471D" w:rsidRPr="00244FD8">
        <w:rPr>
          <w:rFonts w:asciiTheme="minorHAnsi" w:hAnsiTheme="minorHAnsi"/>
          <w:i/>
          <w:color w:val="000000" w:themeColor="text1"/>
          <w:kern w:val="2"/>
          <w:sz w:val="21"/>
          <w:szCs w:val="21"/>
        </w:rPr>
        <w:t xml:space="preserve">required </w:t>
      </w:r>
      <w:r w:rsidR="006B1812" w:rsidRPr="00244FD8">
        <w:rPr>
          <w:rFonts w:asciiTheme="minorHAnsi" w:hAnsiTheme="minorHAnsi"/>
          <w:i/>
          <w:color w:val="000000" w:themeColor="text1"/>
          <w:kern w:val="2"/>
          <w:sz w:val="21"/>
          <w:szCs w:val="21"/>
        </w:rPr>
        <w:t>texts</w:t>
      </w:r>
      <w:r w:rsidR="006B1812" w:rsidRPr="00244FD8">
        <w:rPr>
          <w:rFonts w:asciiTheme="minorHAnsi" w:hAnsiTheme="minorHAnsi"/>
          <w:color w:val="000000" w:themeColor="text1"/>
          <w:kern w:val="2"/>
          <w:sz w:val="21"/>
          <w:szCs w:val="21"/>
        </w:rPr>
        <w:t xml:space="preserve"> on the syllabus</w:t>
      </w:r>
      <w:r w:rsidR="006E625E" w:rsidRPr="00244FD8">
        <w:rPr>
          <w:rFonts w:asciiTheme="minorHAnsi" w:hAnsiTheme="minorHAnsi"/>
          <w:color w:val="000000" w:themeColor="text1"/>
          <w:kern w:val="2"/>
          <w:sz w:val="21"/>
          <w:szCs w:val="21"/>
        </w:rPr>
        <w:t xml:space="preserve"> and </w:t>
      </w:r>
      <w:r w:rsidRPr="00244FD8">
        <w:rPr>
          <w:rFonts w:asciiTheme="minorHAnsi" w:hAnsiTheme="minorHAnsi"/>
          <w:i/>
          <w:color w:val="000000" w:themeColor="text1"/>
          <w:kern w:val="2"/>
          <w:sz w:val="21"/>
          <w:szCs w:val="21"/>
        </w:rPr>
        <w:t>take an active part in class discussions</w:t>
      </w:r>
      <w:r w:rsidR="006E625E" w:rsidRPr="00244FD8">
        <w:rPr>
          <w:rFonts w:asciiTheme="minorHAnsi" w:hAnsiTheme="minorHAnsi"/>
          <w:color w:val="000000" w:themeColor="text1"/>
          <w:kern w:val="2"/>
          <w:sz w:val="21"/>
          <w:szCs w:val="21"/>
        </w:rPr>
        <w:t xml:space="preserve">. Based on the readings, each student is asked to </w:t>
      </w:r>
      <w:r w:rsidR="0042714C" w:rsidRPr="00244FD8">
        <w:rPr>
          <w:rFonts w:asciiTheme="minorHAnsi" w:hAnsiTheme="minorHAnsi"/>
          <w:color w:val="000000" w:themeColor="text1"/>
          <w:kern w:val="2"/>
          <w:sz w:val="21"/>
          <w:szCs w:val="21"/>
        </w:rPr>
        <w:t xml:space="preserve">upload to Canvas </w:t>
      </w:r>
      <w:r w:rsidR="006E625E" w:rsidRPr="00244FD8">
        <w:rPr>
          <w:rFonts w:asciiTheme="minorHAnsi" w:hAnsiTheme="minorHAnsi"/>
          <w:color w:val="000000" w:themeColor="text1"/>
          <w:kern w:val="2"/>
          <w:sz w:val="21"/>
          <w:szCs w:val="21"/>
        </w:rPr>
        <w:t>two questions emerging from the readings to be discussed in class. The questions need to be</w:t>
      </w:r>
      <w:r w:rsidR="00D95FF1" w:rsidRPr="00244FD8">
        <w:rPr>
          <w:rFonts w:asciiTheme="minorHAnsi" w:hAnsiTheme="minorHAnsi"/>
          <w:color w:val="000000" w:themeColor="text1"/>
          <w:kern w:val="2"/>
          <w:sz w:val="21"/>
          <w:szCs w:val="21"/>
        </w:rPr>
        <w:t xml:space="preserve"> uploaded</w:t>
      </w:r>
      <w:r w:rsidR="006E625E" w:rsidRPr="00244FD8">
        <w:rPr>
          <w:rFonts w:asciiTheme="minorHAnsi" w:hAnsiTheme="minorHAnsi"/>
          <w:color w:val="000000" w:themeColor="text1"/>
          <w:kern w:val="2"/>
          <w:sz w:val="21"/>
          <w:szCs w:val="21"/>
        </w:rPr>
        <w:t xml:space="preserve"> on the day of the class, for the latest at noon. Some of the questions will be used to structure the discussion following the presentation at the beginning of the class. </w:t>
      </w:r>
    </w:p>
    <w:p w14:paraId="470A77FB" w14:textId="77777777" w:rsidR="00D95FF1" w:rsidRPr="00244FD8" w:rsidRDefault="00D95FF1" w:rsidP="00497410">
      <w:pPr>
        <w:spacing w:line="259" w:lineRule="auto"/>
        <w:rPr>
          <w:rFonts w:asciiTheme="minorHAnsi" w:hAnsiTheme="minorHAnsi"/>
          <w:color w:val="000000" w:themeColor="text1"/>
          <w:kern w:val="2"/>
          <w:sz w:val="21"/>
          <w:szCs w:val="21"/>
        </w:rPr>
      </w:pPr>
    </w:p>
    <w:p w14:paraId="6773362D" w14:textId="6AFEE32A" w:rsidR="008969E7" w:rsidRPr="00244FD8" w:rsidRDefault="006E625E" w:rsidP="00497410">
      <w:pPr>
        <w:spacing w:line="259" w:lineRule="auto"/>
        <w:rPr>
          <w:rFonts w:asciiTheme="minorHAnsi" w:hAnsiTheme="minorHAnsi"/>
          <w:color w:val="FF0000"/>
          <w:kern w:val="2"/>
          <w:sz w:val="21"/>
          <w:szCs w:val="21"/>
        </w:rPr>
      </w:pPr>
      <w:r w:rsidRPr="00244FD8">
        <w:rPr>
          <w:rFonts w:asciiTheme="minorHAnsi" w:hAnsiTheme="minorHAnsi"/>
          <w:color w:val="000000" w:themeColor="text1"/>
          <w:kern w:val="2"/>
          <w:sz w:val="21"/>
          <w:szCs w:val="21"/>
        </w:rPr>
        <w:t xml:space="preserve">Students taking the class for credits </w:t>
      </w:r>
      <w:r w:rsidR="00FE1737" w:rsidRPr="00244FD8">
        <w:rPr>
          <w:rFonts w:asciiTheme="minorHAnsi" w:hAnsiTheme="minorHAnsi"/>
          <w:color w:val="000000" w:themeColor="text1"/>
          <w:kern w:val="2"/>
          <w:sz w:val="21"/>
          <w:szCs w:val="21"/>
        </w:rPr>
        <w:t xml:space="preserve">should </w:t>
      </w:r>
      <w:r w:rsidRPr="00244FD8">
        <w:rPr>
          <w:rFonts w:asciiTheme="minorHAnsi" w:hAnsiTheme="minorHAnsi"/>
          <w:color w:val="000000" w:themeColor="text1"/>
          <w:kern w:val="2"/>
          <w:sz w:val="21"/>
          <w:szCs w:val="21"/>
        </w:rPr>
        <w:t xml:space="preserve">also write </w:t>
      </w:r>
      <w:r w:rsidRPr="00244FD8">
        <w:rPr>
          <w:rFonts w:asciiTheme="minorHAnsi" w:hAnsiTheme="minorHAnsi"/>
          <w:i/>
          <w:iCs/>
          <w:color w:val="000000" w:themeColor="text1"/>
          <w:kern w:val="2"/>
          <w:sz w:val="21"/>
          <w:szCs w:val="21"/>
        </w:rPr>
        <w:t>a final paper</w:t>
      </w:r>
      <w:r w:rsidRPr="00244FD8">
        <w:rPr>
          <w:rFonts w:asciiTheme="minorHAnsi" w:hAnsiTheme="minorHAnsi"/>
          <w:color w:val="000000" w:themeColor="text1"/>
          <w:kern w:val="2"/>
          <w:sz w:val="21"/>
          <w:szCs w:val="21"/>
        </w:rPr>
        <w:t xml:space="preserve"> of 7000 words. </w:t>
      </w:r>
      <w:r w:rsidRPr="00F76DA9">
        <w:rPr>
          <w:rFonts w:asciiTheme="minorHAnsi" w:hAnsiTheme="minorHAnsi"/>
          <w:color w:val="000000" w:themeColor="text1"/>
          <w:kern w:val="2"/>
          <w:sz w:val="21"/>
          <w:szCs w:val="21"/>
        </w:rPr>
        <w:t>The deadline for the paper is</w:t>
      </w:r>
      <w:r w:rsidR="005C5277" w:rsidRPr="00F76DA9">
        <w:rPr>
          <w:rFonts w:asciiTheme="minorHAnsi" w:hAnsiTheme="minorHAnsi"/>
          <w:color w:val="000000" w:themeColor="text1"/>
          <w:kern w:val="2"/>
          <w:sz w:val="21"/>
          <w:szCs w:val="21"/>
        </w:rPr>
        <w:t xml:space="preserve"> </w:t>
      </w:r>
      <w:r w:rsidR="005C5277" w:rsidRPr="00F76DA9">
        <w:rPr>
          <w:rFonts w:asciiTheme="minorHAnsi" w:hAnsiTheme="minorHAnsi"/>
          <w:b/>
          <w:color w:val="000000" w:themeColor="text1"/>
          <w:kern w:val="2"/>
          <w:sz w:val="21"/>
          <w:szCs w:val="21"/>
        </w:rPr>
        <w:t>December 17</w:t>
      </w:r>
      <w:r w:rsidR="005C5277" w:rsidRPr="00F76DA9">
        <w:rPr>
          <w:rFonts w:asciiTheme="minorHAnsi" w:hAnsiTheme="minorHAnsi"/>
          <w:color w:val="000000" w:themeColor="text1"/>
          <w:kern w:val="2"/>
          <w:sz w:val="21"/>
          <w:szCs w:val="21"/>
        </w:rPr>
        <w:t>.</w:t>
      </w:r>
    </w:p>
    <w:p w14:paraId="381ABE26" w14:textId="74FD9C95" w:rsidR="0071285F" w:rsidRPr="00244FD8" w:rsidRDefault="0071285F" w:rsidP="00497410">
      <w:pPr>
        <w:spacing w:line="259" w:lineRule="auto"/>
        <w:rPr>
          <w:rFonts w:asciiTheme="minorHAnsi" w:hAnsiTheme="minorHAnsi"/>
          <w:color w:val="FF0000"/>
          <w:kern w:val="2"/>
          <w:sz w:val="21"/>
          <w:szCs w:val="21"/>
        </w:rPr>
      </w:pPr>
    </w:p>
    <w:p w14:paraId="406CE5BB" w14:textId="6D8ED5E9" w:rsidR="0071285F" w:rsidRPr="00A45BE9" w:rsidRDefault="00E20F3A" w:rsidP="00497410">
      <w:pPr>
        <w:spacing w:line="259" w:lineRule="auto"/>
        <w:rPr>
          <w:rFonts w:asciiTheme="minorHAnsi" w:hAnsiTheme="minorHAnsi"/>
          <w:color w:val="000000" w:themeColor="text1"/>
          <w:kern w:val="2"/>
          <w:sz w:val="21"/>
          <w:szCs w:val="21"/>
        </w:rPr>
      </w:pPr>
      <w:r w:rsidRPr="00A45BE9">
        <w:rPr>
          <w:rFonts w:asciiTheme="minorHAnsi" w:hAnsiTheme="minorHAnsi"/>
          <w:color w:val="000000" w:themeColor="text1"/>
          <w:kern w:val="2"/>
          <w:sz w:val="21"/>
          <w:szCs w:val="21"/>
        </w:rPr>
        <w:t xml:space="preserve">Any additional question can be directed to the TA of the course, Julián Gómez-Delgado, </w:t>
      </w:r>
      <w:hyperlink r:id="rId9" w:history="1">
        <w:r w:rsidR="002C3BAE" w:rsidRPr="00A45BE9">
          <w:rPr>
            <w:rStyle w:val="Hyperlink"/>
            <w:rFonts w:asciiTheme="minorHAnsi" w:hAnsiTheme="minorHAnsi"/>
            <w:color w:val="000000" w:themeColor="text1"/>
            <w:kern w:val="2"/>
            <w:sz w:val="21"/>
            <w:szCs w:val="21"/>
          </w:rPr>
          <w:t>gomej372@newschool.edu</w:t>
        </w:r>
      </w:hyperlink>
    </w:p>
    <w:p w14:paraId="329AACB1" w14:textId="1BB147F4" w:rsidR="002C3BAE" w:rsidRPr="00244FD8" w:rsidRDefault="002C3BAE" w:rsidP="00497410">
      <w:pPr>
        <w:spacing w:line="259" w:lineRule="auto"/>
        <w:rPr>
          <w:rFonts w:asciiTheme="minorHAnsi" w:hAnsiTheme="minorHAnsi"/>
          <w:color w:val="FF0000"/>
          <w:kern w:val="2"/>
          <w:sz w:val="21"/>
          <w:szCs w:val="21"/>
        </w:rPr>
      </w:pPr>
    </w:p>
    <w:p w14:paraId="09189CEB" w14:textId="13FBC58D" w:rsidR="002C3BAE" w:rsidRPr="00A45BE9" w:rsidRDefault="00E07386" w:rsidP="002C3BAE">
      <w:pPr>
        <w:spacing w:line="259" w:lineRule="auto"/>
        <w:rPr>
          <w:rFonts w:asciiTheme="minorHAnsi" w:hAnsiTheme="minorHAnsi"/>
          <w:bCs/>
          <w:i/>
          <w:color w:val="000000" w:themeColor="text1"/>
          <w:kern w:val="2"/>
          <w:sz w:val="21"/>
          <w:szCs w:val="21"/>
          <w:u w:val="single"/>
        </w:rPr>
      </w:pPr>
      <w:r w:rsidRPr="00A45BE9">
        <w:rPr>
          <w:rFonts w:asciiTheme="minorHAnsi" w:hAnsiTheme="minorHAnsi"/>
          <w:bCs/>
          <w:i/>
          <w:color w:val="000000" w:themeColor="text1"/>
          <w:kern w:val="2"/>
          <w:sz w:val="21"/>
          <w:szCs w:val="21"/>
          <w:u w:val="single"/>
        </w:rPr>
        <w:t>Course Evaluation</w:t>
      </w:r>
    </w:p>
    <w:p w14:paraId="10489BCC" w14:textId="007BD295" w:rsidR="002C3BAE" w:rsidRPr="00A45BE9" w:rsidRDefault="002C3BAE" w:rsidP="002C3BAE">
      <w:pPr>
        <w:spacing w:line="259" w:lineRule="auto"/>
        <w:rPr>
          <w:rFonts w:asciiTheme="minorHAnsi" w:hAnsiTheme="minorHAnsi"/>
          <w:bCs/>
          <w:color w:val="000000" w:themeColor="text1"/>
          <w:kern w:val="2"/>
          <w:sz w:val="21"/>
          <w:szCs w:val="21"/>
        </w:rPr>
      </w:pPr>
      <w:r w:rsidRPr="00A45BE9">
        <w:rPr>
          <w:rFonts w:asciiTheme="minorHAnsi" w:hAnsiTheme="minorHAnsi"/>
          <w:bCs/>
          <w:color w:val="000000" w:themeColor="text1"/>
          <w:kern w:val="2"/>
          <w:sz w:val="21"/>
          <w:szCs w:val="21"/>
        </w:rPr>
        <w:t xml:space="preserve">  </w:t>
      </w:r>
      <w:r w:rsidRPr="00A45BE9">
        <w:rPr>
          <w:rFonts w:asciiTheme="minorHAnsi" w:hAnsiTheme="minorHAnsi"/>
          <w:bCs/>
          <w:color w:val="000000" w:themeColor="text1"/>
          <w:kern w:val="2"/>
          <w:sz w:val="21"/>
          <w:szCs w:val="21"/>
        </w:rPr>
        <w:tab/>
        <w:t xml:space="preserve">Participation/Questions </w:t>
      </w:r>
      <w:r w:rsidR="00664308" w:rsidRPr="00A45BE9">
        <w:rPr>
          <w:rFonts w:asciiTheme="minorHAnsi" w:hAnsiTheme="minorHAnsi"/>
          <w:bCs/>
          <w:color w:val="000000" w:themeColor="text1"/>
          <w:kern w:val="2"/>
          <w:sz w:val="21"/>
          <w:szCs w:val="21"/>
        </w:rPr>
        <w:t>to</w:t>
      </w:r>
      <w:r w:rsidRPr="00A45BE9">
        <w:rPr>
          <w:rFonts w:asciiTheme="minorHAnsi" w:hAnsiTheme="minorHAnsi"/>
          <w:bCs/>
          <w:color w:val="000000" w:themeColor="text1"/>
          <w:kern w:val="2"/>
          <w:sz w:val="21"/>
          <w:szCs w:val="21"/>
        </w:rPr>
        <w:t xml:space="preserve"> Canvas</w:t>
      </w:r>
      <w:r w:rsidRPr="00A45BE9">
        <w:rPr>
          <w:rFonts w:asciiTheme="minorHAnsi" w:hAnsiTheme="minorHAnsi"/>
          <w:bCs/>
          <w:color w:val="000000" w:themeColor="text1"/>
          <w:kern w:val="2"/>
          <w:sz w:val="21"/>
          <w:szCs w:val="21"/>
        </w:rPr>
        <w:tab/>
      </w:r>
      <w:r w:rsidRPr="00A45BE9">
        <w:rPr>
          <w:rFonts w:asciiTheme="minorHAnsi" w:hAnsiTheme="minorHAnsi"/>
          <w:bCs/>
          <w:color w:val="000000" w:themeColor="text1"/>
          <w:kern w:val="2"/>
          <w:sz w:val="21"/>
          <w:szCs w:val="21"/>
        </w:rPr>
        <w:tab/>
      </w:r>
      <w:r w:rsidRPr="00A45BE9">
        <w:rPr>
          <w:rFonts w:asciiTheme="minorHAnsi" w:hAnsiTheme="minorHAnsi"/>
          <w:bCs/>
          <w:color w:val="000000" w:themeColor="text1"/>
          <w:kern w:val="2"/>
          <w:sz w:val="21"/>
          <w:szCs w:val="21"/>
        </w:rPr>
        <w:tab/>
        <w:t xml:space="preserve"> 30% </w:t>
      </w:r>
    </w:p>
    <w:p w14:paraId="4C8D8BF8" w14:textId="38FF2A88" w:rsidR="002C3BAE" w:rsidRPr="00A45BE9" w:rsidRDefault="002C3BAE" w:rsidP="002C3BAE">
      <w:pPr>
        <w:spacing w:line="259" w:lineRule="auto"/>
        <w:rPr>
          <w:rFonts w:asciiTheme="minorHAnsi" w:hAnsiTheme="minorHAnsi"/>
          <w:bCs/>
          <w:color w:val="000000" w:themeColor="text1"/>
          <w:kern w:val="2"/>
          <w:sz w:val="21"/>
          <w:szCs w:val="21"/>
        </w:rPr>
      </w:pPr>
      <w:r w:rsidRPr="00A45BE9">
        <w:rPr>
          <w:rFonts w:asciiTheme="minorHAnsi" w:hAnsiTheme="minorHAnsi"/>
          <w:bCs/>
          <w:color w:val="000000" w:themeColor="text1"/>
          <w:kern w:val="2"/>
          <w:sz w:val="21"/>
          <w:szCs w:val="21"/>
        </w:rPr>
        <w:t xml:space="preserve">  </w:t>
      </w:r>
      <w:r w:rsidRPr="00A45BE9">
        <w:rPr>
          <w:rFonts w:asciiTheme="minorHAnsi" w:hAnsiTheme="minorHAnsi"/>
          <w:bCs/>
          <w:color w:val="000000" w:themeColor="text1"/>
          <w:kern w:val="2"/>
          <w:sz w:val="21"/>
          <w:szCs w:val="21"/>
        </w:rPr>
        <w:tab/>
        <w:t>Final Paper</w:t>
      </w:r>
      <w:r w:rsidRPr="00A45BE9">
        <w:rPr>
          <w:rFonts w:asciiTheme="minorHAnsi" w:hAnsiTheme="minorHAnsi"/>
          <w:bCs/>
          <w:color w:val="000000" w:themeColor="text1"/>
          <w:kern w:val="2"/>
          <w:sz w:val="21"/>
          <w:szCs w:val="21"/>
        </w:rPr>
        <w:tab/>
      </w:r>
      <w:r w:rsidRPr="00A45BE9">
        <w:rPr>
          <w:rFonts w:asciiTheme="minorHAnsi" w:hAnsiTheme="minorHAnsi"/>
          <w:bCs/>
          <w:color w:val="000000" w:themeColor="text1"/>
          <w:kern w:val="2"/>
          <w:sz w:val="21"/>
          <w:szCs w:val="21"/>
        </w:rPr>
        <w:tab/>
      </w:r>
      <w:r w:rsidRPr="00A45BE9">
        <w:rPr>
          <w:rFonts w:asciiTheme="minorHAnsi" w:hAnsiTheme="minorHAnsi"/>
          <w:bCs/>
          <w:color w:val="000000" w:themeColor="text1"/>
          <w:kern w:val="2"/>
          <w:sz w:val="21"/>
          <w:szCs w:val="21"/>
        </w:rPr>
        <w:tab/>
      </w:r>
      <w:r w:rsidRPr="00A45BE9">
        <w:rPr>
          <w:rFonts w:asciiTheme="minorHAnsi" w:hAnsiTheme="minorHAnsi"/>
          <w:bCs/>
          <w:color w:val="000000" w:themeColor="text1"/>
          <w:kern w:val="2"/>
          <w:sz w:val="21"/>
          <w:szCs w:val="21"/>
        </w:rPr>
        <w:tab/>
      </w:r>
      <w:r w:rsidRPr="00A45BE9">
        <w:rPr>
          <w:rFonts w:asciiTheme="minorHAnsi" w:hAnsiTheme="minorHAnsi"/>
          <w:bCs/>
          <w:color w:val="000000" w:themeColor="text1"/>
          <w:kern w:val="2"/>
          <w:sz w:val="21"/>
          <w:szCs w:val="21"/>
        </w:rPr>
        <w:tab/>
      </w:r>
      <w:r w:rsidRPr="00A45BE9">
        <w:rPr>
          <w:rFonts w:asciiTheme="minorHAnsi" w:hAnsiTheme="minorHAnsi"/>
          <w:bCs/>
          <w:color w:val="000000" w:themeColor="text1"/>
          <w:kern w:val="2"/>
          <w:sz w:val="21"/>
          <w:szCs w:val="21"/>
        </w:rPr>
        <w:tab/>
        <w:t xml:space="preserve"> 70%</w:t>
      </w:r>
    </w:p>
    <w:p w14:paraId="7B221C4D" w14:textId="77777777" w:rsidR="002C3BAE" w:rsidRPr="00244FD8" w:rsidRDefault="002C3BAE" w:rsidP="00497410">
      <w:pPr>
        <w:spacing w:line="259" w:lineRule="auto"/>
        <w:rPr>
          <w:rFonts w:asciiTheme="minorHAnsi" w:hAnsiTheme="minorHAnsi"/>
          <w:color w:val="FF0000"/>
          <w:kern w:val="2"/>
          <w:sz w:val="21"/>
          <w:szCs w:val="21"/>
        </w:rPr>
      </w:pPr>
    </w:p>
    <w:p w14:paraId="31627145" w14:textId="77777777" w:rsidR="00FD0E26" w:rsidRPr="00244FD8" w:rsidRDefault="00FD0E26" w:rsidP="00497410">
      <w:pPr>
        <w:spacing w:line="259" w:lineRule="auto"/>
        <w:rPr>
          <w:rFonts w:asciiTheme="minorHAnsi" w:hAnsiTheme="minorHAnsi"/>
          <w:color w:val="FF0000"/>
          <w:kern w:val="2"/>
          <w:sz w:val="21"/>
          <w:szCs w:val="21"/>
        </w:rPr>
      </w:pPr>
    </w:p>
    <w:p w14:paraId="03F96D02" w14:textId="1972E824" w:rsidR="001B066A" w:rsidRPr="001B066A" w:rsidRDefault="001B066A" w:rsidP="001B066A">
      <w:pPr>
        <w:spacing w:line="259" w:lineRule="auto"/>
        <w:jc w:val="center"/>
        <w:rPr>
          <w:rFonts w:asciiTheme="minorHAnsi" w:hAnsiTheme="minorHAnsi"/>
          <w:color w:val="000000" w:themeColor="text1"/>
          <w:kern w:val="2"/>
          <w:sz w:val="21"/>
          <w:szCs w:val="21"/>
        </w:rPr>
      </w:pPr>
      <w:r w:rsidRPr="001B066A">
        <w:rPr>
          <w:rFonts w:asciiTheme="minorHAnsi" w:hAnsiTheme="minorHAnsi"/>
          <w:b/>
          <w:color w:val="000000" w:themeColor="text1"/>
          <w:kern w:val="2"/>
          <w:sz w:val="21"/>
          <w:szCs w:val="21"/>
        </w:rPr>
        <w:t>Academic Honesty and Integrity</w:t>
      </w:r>
    </w:p>
    <w:p w14:paraId="12D79C81" w14:textId="77777777" w:rsidR="001B066A" w:rsidRPr="001B066A" w:rsidRDefault="001B066A" w:rsidP="001B066A">
      <w:pPr>
        <w:spacing w:line="259" w:lineRule="auto"/>
        <w:rPr>
          <w:rFonts w:asciiTheme="minorHAnsi" w:hAnsiTheme="minorHAnsi"/>
          <w:color w:val="000000" w:themeColor="text1"/>
          <w:kern w:val="2"/>
          <w:sz w:val="21"/>
          <w:szCs w:val="21"/>
        </w:rPr>
      </w:pPr>
      <w:r w:rsidRPr="001B066A">
        <w:rPr>
          <w:rFonts w:asciiTheme="minorHAnsi" w:hAnsiTheme="minorHAnsi"/>
          <w:color w:val="000000" w:themeColor="text1"/>
          <w:kern w:val="2"/>
          <w:sz w:val="21"/>
          <w:szCs w:val="21"/>
        </w:rPr>
        <w:t xml:space="preserve">Compromising your academic integrity may lead to serious consequences, including (but not limited to) one or more of the following: failure of the assignment, failure of the course, academic warning, disciplinary probation, suspension from the university, or dismissal from the university.  </w:t>
      </w:r>
    </w:p>
    <w:p w14:paraId="749BABDF" w14:textId="77777777" w:rsidR="001B066A" w:rsidRPr="001B066A" w:rsidRDefault="001B066A" w:rsidP="001B066A">
      <w:pPr>
        <w:spacing w:line="259" w:lineRule="auto"/>
        <w:rPr>
          <w:rFonts w:asciiTheme="minorHAnsi" w:hAnsiTheme="minorHAnsi"/>
          <w:color w:val="000000" w:themeColor="text1"/>
          <w:kern w:val="2"/>
          <w:sz w:val="21"/>
          <w:szCs w:val="21"/>
        </w:rPr>
      </w:pPr>
    </w:p>
    <w:p w14:paraId="131D6DE5" w14:textId="77777777" w:rsidR="001B066A" w:rsidRPr="001B066A" w:rsidRDefault="001B066A" w:rsidP="001B066A">
      <w:pPr>
        <w:spacing w:line="259" w:lineRule="auto"/>
        <w:rPr>
          <w:rFonts w:asciiTheme="minorHAnsi" w:hAnsiTheme="minorHAnsi"/>
          <w:color w:val="000000" w:themeColor="text1"/>
          <w:kern w:val="2"/>
          <w:sz w:val="21"/>
          <w:szCs w:val="21"/>
        </w:rPr>
      </w:pPr>
      <w:bookmarkStart w:id="1" w:name="h.3znysh7" w:colFirst="0" w:colLast="0"/>
      <w:bookmarkEnd w:id="1"/>
      <w:r w:rsidRPr="001B066A">
        <w:rPr>
          <w:rFonts w:asciiTheme="minorHAnsi" w:hAnsiTheme="minorHAnsi"/>
          <w:color w:val="000000" w:themeColor="text1"/>
          <w:kern w:val="2"/>
          <w:sz w:val="21"/>
          <w:szCs w:val="21"/>
        </w:rPr>
        <w:t>Students are responsible for understanding the University’s policy on academic honesty and integr</w:t>
      </w:r>
      <w:r w:rsidRPr="001B066A">
        <w:rPr>
          <w:rFonts w:asciiTheme="minorHAnsi" w:hAnsiTheme="minorHAnsi"/>
          <w:color w:val="000000" w:themeColor="text1"/>
          <w:kern w:val="2"/>
          <w:sz w:val="21"/>
          <w:szCs w:val="21"/>
        </w:rPr>
        <w:t>i</w:t>
      </w:r>
      <w:r w:rsidRPr="001B066A">
        <w:rPr>
          <w:rFonts w:asciiTheme="minorHAnsi" w:hAnsiTheme="minorHAnsi"/>
          <w:color w:val="000000" w:themeColor="text1"/>
          <w:kern w:val="2"/>
          <w:sz w:val="21"/>
          <w:szCs w:val="21"/>
        </w:rPr>
        <w:t xml:space="preserve">ty and must make use of proper citations of sources for writing papers, creating, presenting, and performing their work, taking examinations, and doing research. It is the responsibility of students to learn the procedures specific to their discipline for correctly and appropriately differentiating their own work from that of others.  The full text of the policy, including adjudication procedures, is found at </w:t>
      </w:r>
      <w:hyperlink r:id="rId10" w:history="1">
        <w:r w:rsidRPr="001B066A">
          <w:rPr>
            <w:rStyle w:val="Hyperlink"/>
            <w:rFonts w:asciiTheme="minorHAnsi" w:hAnsiTheme="minorHAnsi"/>
            <w:kern w:val="2"/>
            <w:sz w:val="21"/>
            <w:szCs w:val="21"/>
          </w:rPr>
          <w:t>http://www.newschool.edu/policies/</w:t>
        </w:r>
      </w:hyperlink>
      <w:r w:rsidRPr="001B066A">
        <w:rPr>
          <w:rFonts w:asciiTheme="minorHAnsi" w:hAnsiTheme="minorHAnsi"/>
          <w:color w:val="000000" w:themeColor="text1"/>
          <w:kern w:val="2"/>
          <w:sz w:val="21"/>
          <w:szCs w:val="21"/>
        </w:rPr>
        <w:t xml:space="preserve"> </w:t>
      </w:r>
    </w:p>
    <w:p w14:paraId="6E6FB806" w14:textId="77777777" w:rsidR="00CE029C" w:rsidRPr="00244FD8" w:rsidRDefault="00CE029C" w:rsidP="00497410">
      <w:pPr>
        <w:spacing w:line="259" w:lineRule="auto"/>
        <w:rPr>
          <w:rFonts w:asciiTheme="minorHAnsi" w:hAnsiTheme="minorHAnsi"/>
          <w:color w:val="000000" w:themeColor="text1"/>
          <w:kern w:val="2"/>
          <w:sz w:val="21"/>
          <w:szCs w:val="21"/>
        </w:rPr>
      </w:pPr>
    </w:p>
    <w:p w14:paraId="4EF3B3F7" w14:textId="77777777" w:rsidR="00CE029C" w:rsidRPr="00244FD8" w:rsidRDefault="00CE029C" w:rsidP="00497410">
      <w:pPr>
        <w:spacing w:line="259" w:lineRule="auto"/>
        <w:rPr>
          <w:rFonts w:asciiTheme="minorHAnsi" w:hAnsiTheme="minorHAnsi"/>
          <w:color w:val="000000" w:themeColor="text1"/>
          <w:kern w:val="2"/>
          <w:sz w:val="21"/>
          <w:szCs w:val="21"/>
        </w:rPr>
      </w:pPr>
    </w:p>
    <w:p w14:paraId="0F203F5D" w14:textId="307A8E8C" w:rsidR="00283C57" w:rsidRPr="00244FD8" w:rsidRDefault="00283C57" w:rsidP="00497410">
      <w:pPr>
        <w:spacing w:line="259" w:lineRule="auto"/>
        <w:jc w:val="center"/>
        <w:rPr>
          <w:rFonts w:asciiTheme="minorHAnsi" w:hAnsiTheme="minorHAnsi"/>
          <w:i/>
          <w:iCs/>
          <w:color w:val="000000" w:themeColor="text1"/>
          <w:kern w:val="2"/>
          <w:sz w:val="21"/>
          <w:szCs w:val="21"/>
        </w:rPr>
      </w:pPr>
      <w:r w:rsidRPr="00244FD8">
        <w:rPr>
          <w:rFonts w:asciiTheme="minorHAnsi" w:hAnsiTheme="minorHAnsi"/>
          <w:i/>
          <w:iCs/>
          <w:color w:val="000000" w:themeColor="text1"/>
          <w:kern w:val="2"/>
          <w:sz w:val="21"/>
          <w:szCs w:val="21"/>
        </w:rPr>
        <w:t xml:space="preserve">Recommended </w:t>
      </w:r>
      <w:r w:rsidR="00A7508E" w:rsidRPr="00244FD8">
        <w:rPr>
          <w:rFonts w:asciiTheme="minorHAnsi" w:hAnsiTheme="minorHAnsi"/>
          <w:i/>
          <w:iCs/>
          <w:color w:val="000000" w:themeColor="text1"/>
          <w:kern w:val="2"/>
          <w:sz w:val="21"/>
          <w:szCs w:val="21"/>
        </w:rPr>
        <w:t xml:space="preserve">introductory </w:t>
      </w:r>
      <w:r w:rsidRPr="00244FD8">
        <w:rPr>
          <w:rFonts w:asciiTheme="minorHAnsi" w:hAnsiTheme="minorHAnsi"/>
          <w:i/>
          <w:iCs/>
          <w:color w:val="000000" w:themeColor="text1"/>
          <w:kern w:val="2"/>
          <w:sz w:val="21"/>
          <w:szCs w:val="21"/>
        </w:rPr>
        <w:t>readings</w:t>
      </w:r>
    </w:p>
    <w:p w14:paraId="632B9E3C" w14:textId="77777777" w:rsidR="00283C57" w:rsidRPr="00244FD8" w:rsidRDefault="00283C57" w:rsidP="00497410">
      <w:pPr>
        <w:spacing w:line="259" w:lineRule="auto"/>
        <w:rPr>
          <w:rFonts w:asciiTheme="minorHAnsi" w:hAnsiTheme="minorHAnsi"/>
          <w:color w:val="000000" w:themeColor="text1"/>
          <w:kern w:val="2"/>
          <w:sz w:val="21"/>
          <w:szCs w:val="21"/>
        </w:rPr>
      </w:pPr>
    </w:p>
    <w:p w14:paraId="3AFD0405" w14:textId="3CD99F36" w:rsidR="00830F78" w:rsidRPr="00244FD8" w:rsidRDefault="006E21F9" w:rsidP="00586672">
      <w:pPr>
        <w:spacing w:line="259" w:lineRule="auto"/>
        <w:ind w:left="720" w:hanging="720"/>
        <w:rPr>
          <w:rFonts w:asciiTheme="minorHAnsi" w:hAnsiTheme="minorHAnsi"/>
          <w:color w:val="000000" w:themeColor="text1"/>
          <w:kern w:val="2"/>
          <w:sz w:val="21"/>
          <w:szCs w:val="21"/>
        </w:rPr>
      </w:pPr>
      <w:r w:rsidRPr="00925DF7">
        <w:rPr>
          <w:rFonts w:asciiTheme="minorHAnsi" w:hAnsiTheme="minorHAnsi"/>
          <w:kern w:val="2"/>
          <w:sz w:val="21"/>
          <w:szCs w:val="21"/>
        </w:rPr>
        <w:t>Frank Dobbin</w:t>
      </w:r>
      <w:r w:rsidR="00361A70" w:rsidRPr="00925DF7">
        <w:rPr>
          <w:rFonts w:asciiTheme="minorHAnsi" w:hAnsiTheme="minorHAnsi"/>
          <w:kern w:val="2"/>
          <w:sz w:val="21"/>
          <w:szCs w:val="21"/>
        </w:rPr>
        <w:t>, 2004: Introduction: The Sociology of the Economy. In: Frank Dobbin (ed.)</w:t>
      </w:r>
      <w:r w:rsidR="00D407B1" w:rsidRPr="00925DF7">
        <w:rPr>
          <w:rFonts w:asciiTheme="minorHAnsi" w:hAnsiTheme="minorHAnsi"/>
          <w:kern w:val="2"/>
          <w:sz w:val="21"/>
          <w:szCs w:val="21"/>
        </w:rPr>
        <w:t>,</w:t>
      </w:r>
      <w:r w:rsidR="00361A70" w:rsidRPr="00925DF7">
        <w:rPr>
          <w:rFonts w:asciiTheme="minorHAnsi" w:hAnsiTheme="minorHAnsi"/>
          <w:kern w:val="2"/>
          <w:sz w:val="21"/>
          <w:szCs w:val="21"/>
        </w:rPr>
        <w:t xml:space="preserve"> </w:t>
      </w:r>
      <w:r w:rsidR="00361A70" w:rsidRPr="00925DF7">
        <w:rPr>
          <w:rFonts w:asciiTheme="minorHAnsi" w:hAnsiTheme="minorHAnsi"/>
          <w:i/>
          <w:kern w:val="2"/>
          <w:sz w:val="21"/>
          <w:szCs w:val="21"/>
        </w:rPr>
        <w:t xml:space="preserve">The </w:t>
      </w:r>
      <w:r w:rsidR="00361A70" w:rsidRPr="00925DF7">
        <w:rPr>
          <w:rFonts w:asciiTheme="minorHAnsi" w:hAnsiTheme="minorHAnsi"/>
          <w:i/>
          <w:color w:val="000000" w:themeColor="text1"/>
          <w:kern w:val="2"/>
          <w:sz w:val="21"/>
          <w:szCs w:val="21"/>
        </w:rPr>
        <w:t>New Economic Sociology. A Reader</w:t>
      </w:r>
      <w:r w:rsidR="00BC0A61" w:rsidRPr="00925DF7">
        <w:rPr>
          <w:rFonts w:asciiTheme="minorHAnsi" w:hAnsiTheme="minorHAnsi"/>
          <w:color w:val="000000" w:themeColor="text1"/>
          <w:kern w:val="2"/>
          <w:sz w:val="21"/>
          <w:szCs w:val="21"/>
        </w:rPr>
        <w:t>,</w:t>
      </w:r>
      <w:r w:rsidR="007520CB" w:rsidRPr="00925DF7">
        <w:rPr>
          <w:rFonts w:asciiTheme="minorHAnsi" w:hAnsiTheme="minorHAnsi"/>
          <w:color w:val="000000" w:themeColor="text1"/>
          <w:kern w:val="2"/>
          <w:sz w:val="21"/>
          <w:szCs w:val="21"/>
        </w:rPr>
        <w:t xml:space="preserve"> Princeton</w:t>
      </w:r>
      <w:r w:rsidR="00A95BBB" w:rsidRPr="00925DF7">
        <w:rPr>
          <w:rFonts w:asciiTheme="minorHAnsi" w:hAnsiTheme="minorHAnsi"/>
          <w:color w:val="000000" w:themeColor="text1"/>
          <w:kern w:val="2"/>
          <w:sz w:val="21"/>
          <w:szCs w:val="21"/>
        </w:rPr>
        <w:t>, NJ</w:t>
      </w:r>
      <w:r w:rsidR="00361A70" w:rsidRPr="00925DF7">
        <w:rPr>
          <w:rFonts w:asciiTheme="minorHAnsi" w:hAnsiTheme="minorHAnsi"/>
          <w:color w:val="000000" w:themeColor="text1"/>
          <w:kern w:val="2"/>
          <w:sz w:val="21"/>
          <w:szCs w:val="21"/>
        </w:rPr>
        <w:t>: Princeton University Press, 1–26.</w:t>
      </w:r>
    </w:p>
    <w:p w14:paraId="178FF4B5" w14:textId="351818BB" w:rsidR="00830F78" w:rsidRPr="00244FD8" w:rsidRDefault="00145786" w:rsidP="00586672">
      <w:pPr>
        <w:spacing w:line="259" w:lineRule="auto"/>
        <w:ind w:left="720" w:hanging="720"/>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Mark </w:t>
      </w:r>
      <w:proofErr w:type="spellStart"/>
      <w:r w:rsidRPr="00244FD8">
        <w:rPr>
          <w:rFonts w:asciiTheme="minorHAnsi" w:hAnsiTheme="minorHAnsi"/>
          <w:color w:val="000000" w:themeColor="text1"/>
          <w:kern w:val="2"/>
          <w:sz w:val="21"/>
          <w:szCs w:val="21"/>
        </w:rPr>
        <w:t>Granovetter</w:t>
      </w:r>
      <w:proofErr w:type="spellEnd"/>
      <w:r w:rsidRPr="00244FD8">
        <w:rPr>
          <w:rFonts w:asciiTheme="minorHAnsi" w:hAnsiTheme="minorHAnsi"/>
          <w:color w:val="000000" w:themeColor="text1"/>
          <w:kern w:val="2"/>
          <w:sz w:val="21"/>
          <w:szCs w:val="21"/>
        </w:rPr>
        <w:t xml:space="preserve"> and Richard Swedberg</w:t>
      </w:r>
      <w:r w:rsidR="00435D95" w:rsidRPr="00244FD8">
        <w:rPr>
          <w:rFonts w:asciiTheme="minorHAnsi" w:hAnsiTheme="minorHAnsi"/>
          <w:color w:val="000000" w:themeColor="text1"/>
          <w:kern w:val="2"/>
          <w:sz w:val="21"/>
          <w:szCs w:val="21"/>
        </w:rPr>
        <w:t xml:space="preserve"> (eds.)</w:t>
      </w:r>
      <w:r w:rsidRPr="00244FD8">
        <w:rPr>
          <w:rFonts w:asciiTheme="minorHAnsi" w:hAnsiTheme="minorHAnsi"/>
          <w:color w:val="000000" w:themeColor="text1"/>
          <w:kern w:val="2"/>
          <w:sz w:val="21"/>
          <w:szCs w:val="21"/>
        </w:rPr>
        <w:t xml:space="preserve">, 2011: </w:t>
      </w:r>
      <w:r w:rsidRPr="00244FD8">
        <w:rPr>
          <w:rFonts w:asciiTheme="minorHAnsi" w:hAnsiTheme="minorHAnsi"/>
          <w:i/>
          <w:color w:val="000000" w:themeColor="text1"/>
          <w:kern w:val="2"/>
          <w:sz w:val="21"/>
          <w:szCs w:val="21"/>
        </w:rPr>
        <w:t>The Sociology of Economic Life</w:t>
      </w:r>
      <w:r w:rsidR="007E2A65" w:rsidRPr="00244FD8">
        <w:rPr>
          <w:rFonts w:asciiTheme="minorHAnsi" w:hAnsiTheme="minorHAnsi"/>
          <w:color w:val="000000" w:themeColor="text1"/>
          <w:kern w:val="2"/>
          <w:sz w:val="21"/>
          <w:szCs w:val="21"/>
        </w:rPr>
        <w:t>.</w:t>
      </w:r>
      <w:r w:rsidRPr="00244FD8">
        <w:rPr>
          <w:rFonts w:asciiTheme="minorHAnsi" w:hAnsiTheme="minorHAnsi"/>
          <w:color w:val="000000" w:themeColor="text1"/>
          <w:kern w:val="2"/>
          <w:sz w:val="21"/>
          <w:szCs w:val="21"/>
        </w:rPr>
        <w:t xml:space="preserve"> 3rd Edi</w:t>
      </w:r>
      <w:r w:rsidR="007A3B99" w:rsidRPr="00244FD8">
        <w:rPr>
          <w:rFonts w:asciiTheme="minorHAnsi" w:hAnsiTheme="minorHAnsi"/>
          <w:color w:val="000000" w:themeColor="text1"/>
          <w:kern w:val="2"/>
          <w:sz w:val="21"/>
          <w:szCs w:val="21"/>
        </w:rPr>
        <w:t>tion,</w:t>
      </w:r>
      <w:r w:rsidRPr="00244FD8">
        <w:rPr>
          <w:rFonts w:asciiTheme="minorHAnsi" w:hAnsiTheme="minorHAnsi"/>
          <w:color w:val="000000" w:themeColor="text1"/>
          <w:kern w:val="2"/>
          <w:sz w:val="21"/>
          <w:szCs w:val="21"/>
        </w:rPr>
        <w:t xml:space="preserve"> Boulder et al.: Westview Press.</w:t>
      </w:r>
    </w:p>
    <w:p w14:paraId="5850AFEA" w14:textId="77777777" w:rsidR="0041741B" w:rsidRPr="00244FD8" w:rsidRDefault="0041741B" w:rsidP="00586672">
      <w:pPr>
        <w:spacing w:after="6" w:line="259" w:lineRule="auto"/>
        <w:ind w:left="720" w:hanging="720"/>
        <w:rPr>
          <w:rFonts w:asciiTheme="minorHAnsi" w:hAnsiTheme="minorHAnsi"/>
          <w:kern w:val="2"/>
          <w:sz w:val="21"/>
          <w:szCs w:val="21"/>
        </w:rPr>
      </w:pPr>
      <w:r w:rsidRPr="00244FD8">
        <w:rPr>
          <w:rFonts w:asciiTheme="minorHAnsi" w:hAnsiTheme="minorHAnsi"/>
          <w:kern w:val="2"/>
          <w:sz w:val="21"/>
          <w:szCs w:val="21"/>
        </w:rPr>
        <w:t xml:space="preserve">Neil J. </w:t>
      </w:r>
      <w:proofErr w:type="spellStart"/>
      <w:r w:rsidRPr="00244FD8">
        <w:rPr>
          <w:rFonts w:asciiTheme="minorHAnsi" w:hAnsiTheme="minorHAnsi"/>
          <w:kern w:val="2"/>
          <w:sz w:val="21"/>
          <w:szCs w:val="21"/>
        </w:rPr>
        <w:t>Smelser</w:t>
      </w:r>
      <w:proofErr w:type="spellEnd"/>
      <w:r w:rsidRPr="00244FD8">
        <w:rPr>
          <w:rFonts w:asciiTheme="minorHAnsi" w:hAnsiTheme="minorHAnsi"/>
          <w:kern w:val="2"/>
          <w:sz w:val="21"/>
          <w:szCs w:val="21"/>
        </w:rPr>
        <w:t xml:space="preserve"> and Richard Swedberg (eds.), 2005: </w:t>
      </w:r>
      <w:r w:rsidRPr="00244FD8">
        <w:rPr>
          <w:rFonts w:asciiTheme="minorHAnsi" w:hAnsiTheme="minorHAnsi"/>
          <w:i/>
          <w:kern w:val="2"/>
          <w:sz w:val="21"/>
          <w:szCs w:val="21"/>
        </w:rPr>
        <w:t>Handbook of Economic Sociology</w:t>
      </w:r>
      <w:r w:rsidRPr="00244FD8">
        <w:rPr>
          <w:rFonts w:asciiTheme="minorHAnsi" w:hAnsiTheme="minorHAnsi"/>
          <w:kern w:val="2"/>
          <w:sz w:val="21"/>
          <w:szCs w:val="21"/>
        </w:rPr>
        <w:t>. 2</w:t>
      </w:r>
      <w:r w:rsidRPr="00244FD8">
        <w:rPr>
          <w:rFonts w:asciiTheme="minorHAnsi" w:hAnsiTheme="minorHAnsi"/>
          <w:kern w:val="2"/>
          <w:sz w:val="21"/>
          <w:szCs w:val="21"/>
          <w:vertAlign w:val="superscript"/>
        </w:rPr>
        <w:t>nd</w:t>
      </w:r>
      <w:r w:rsidRPr="00244FD8">
        <w:rPr>
          <w:rFonts w:asciiTheme="minorHAnsi" w:hAnsiTheme="minorHAnsi"/>
          <w:kern w:val="2"/>
          <w:sz w:val="21"/>
          <w:szCs w:val="21"/>
        </w:rPr>
        <w:t xml:space="preserve"> Edition, Princeton, NJ: Princeton University Press. </w:t>
      </w:r>
    </w:p>
    <w:p w14:paraId="7F1C1084" w14:textId="412DFE13" w:rsidR="00145786" w:rsidRPr="00244FD8" w:rsidRDefault="006C6D52" w:rsidP="00586672">
      <w:pPr>
        <w:spacing w:line="259" w:lineRule="auto"/>
        <w:ind w:left="720" w:hanging="720"/>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Richard Swedberg, 2003: </w:t>
      </w:r>
      <w:r w:rsidRPr="00244FD8">
        <w:rPr>
          <w:rFonts w:asciiTheme="minorHAnsi" w:hAnsiTheme="minorHAnsi"/>
          <w:i/>
          <w:color w:val="000000" w:themeColor="text1"/>
          <w:kern w:val="2"/>
          <w:sz w:val="21"/>
          <w:szCs w:val="21"/>
        </w:rPr>
        <w:t>Principles of Economic Sociology</w:t>
      </w:r>
      <w:r w:rsidR="003E2F79" w:rsidRPr="00244FD8">
        <w:rPr>
          <w:rFonts w:asciiTheme="minorHAnsi" w:hAnsiTheme="minorHAnsi"/>
          <w:color w:val="000000" w:themeColor="text1"/>
          <w:kern w:val="2"/>
          <w:sz w:val="21"/>
          <w:szCs w:val="21"/>
        </w:rPr>
        <w:t>,</w:t>
      </w:r>
      <w:r w:rsidRPr="00244FD8">
        <w:rPr>
          <w:rFonts w:asciiTheme="minorHAnsi" w:hAnsiTheme="minorHAnsi"/>
          <w:color w:val="000000" w:themeColor="text1"/>
          <w:kern w:val="2"/>
          <w:sz w:val="21"/>
          <w:szCs w:val="21"/>
        </w:rPr>
        <w:t xml:space="preserve"> </w:t>
      </w:r>
      <w:r w:rsidR="009851B5" w:rsidRPr="00244FD8">
        <w:rPr>
          <w:rFonts w:asciiTheme="minorHAnsi" w:hAnsiTheme="minorHAnsi"/>
          <w:color w:val="000000" w:themeColor="text1"/>
          <w:kern w:val="2"/>
          <w:sz w:val="21"/>
          <w:szCs w:val="21"/>
        </w:rPr>
        <w:t>Princeton</w:t>
      </w:r>
      <w:r w:rsidR="00A95BBB" w:rsidRPr="00244FD8">
        <w:rPr>
          <w:rFonts w:asciiTheme="minorHAnsi" w:hAnsiTheme="minorHAnsi"/>
          <w:color w:val="000000" w:themeColor="text1"/>
          <w:kern w:val="2"/>
          <w:sz w:val="21"/>
          <w:szCs w:val="21"/>
        </w:rPr>
        <w:t>, NJ</w:t>
      </w:r>
      <w:r w:rsidRPr="00244FD8">
        <w:rPr>
          <w:rFonts w:asciiTheme="minorHAnsi" w:hAnsiTheme="minorHAnsi"/>
          <w:color w:val="000000" w:themeColor="text1"/>
          <w:kern w:val="2"/>
          <w:sz w:val="21"/>
          <w:szCs w:val="21"/>
        </w:rPr>
        <w:t>: Princeton University Press.</w:t>
      </w:r>
    </w:p>
    <w:p w14:paraId="318D4895" w14:textId="004C8565" w:rsidR="006C6D52" w:rsidRPr="00244FD8" w:rsidRDefault="00EA6246" w:rsidP="00497410">
      <w:pPr>
        <w:spacing w:line="259" w:lineRule="auto"/>
        <w:ind w:left="284" w:hanging="284"/>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 </w:t>
      </w:r>
    </w:p>
    <w:p w14:paraId="12A6205A" w14:textId="77777777" w:rsidR="001953E7" w:rsidRPr="00244FD8" w:rsidRDefault="001953E7" w:rsidP="00497410">
      <w:pPr>
        <w:spacing w:line="259" w:lineRule="auto"/>
        <w:ind w:left="284" w:hanging="284"/>
        <w:rPr>
          <w:rFonts w:asciiTheme="minorHAnsi" w:hAnsiTheme="minorHAnsi"/>
          <w:color w:val="000000" w:themeColor="text1"/>
          <w:kern w:val="2"/>
          <w:sz w:val="21"/>
          <w:szCs w:val="21"/>
        </w:rPr>
      </w:pPr>
    </w:p>
    <w:p w14:paraId="0CC9DEDF" w14:textId="23E16DCA" w:rsidR="00903F28" w:rsidRPr="00244FD8" w:rsidRDefault="00903F28" w:rsidP="00875535">
      <w:pPr>
        <w:spacing w:line="259" w:lineRule="auto"/>
        <w:rPr>
          <w:rFonts w:asciiTheme="minorHAnsi" w:hAnsiTheme="minorHAnsi"/>
          <w:color w:val="000000" w:themeColor="text1"/>
          <w:kern w:val="2"/>
          <w:sz w:val="21"/>
          <w:szCs w:val="21"/>
        </w:rPr>
      </w:pPr>
    </w:p>
    <w:p w14:paraId="1A3DAE7C" w14:textId="4B5B8531" w:rsidR="00EA664B" w:rsidRPr="00244FD8" w:rsidRDefault="00EA664B" w:rsidP="00875535">
      <w:pPr>
        <w:spacing w:line="259" w:lineRule="auto"/>
        <w:rPr>
          <w:rFonts w:asciiTheme="minorHAnsi" w:hAnsiTheme="minorHAnsi"/>
          <w:color w:val="000000" w:themeColor="text1"/>
          <w:kern w:val="2"/>
          <w:sz w:val="21"/>
          <w:szCs w:val="21"/>
        </w:rPr>
      </w:pPr>
    </w:p>
    <w:p w14:paraId="111180D8" w14:textId="6788A25A" w:rsidR="00EA664B" w:rsidRPr="00244FD8" w:rsidRDefault="00EA664B" w:rsidP="00875535">
      <w:pPr>
        <w:spacing w:line="259" w:lineRule="auto"/>
        <w:rPr>
          <w:rFonts w:asciiTheme="minorHAnsi" w:hAnsiTheme="minorHAnsi"/>
          <w:color w:val="000000" w:themeColor="text1"/>
          <w:kern w:val="2"/>
          <w:sz w:val="21"/>
          <w:szCs w:val="21"/>
        </w:rPr>
      </w:pPr>
    </w:p>
    <w:p w14:paraId="7FC94643" w14:textId="77777777" w:rsidR="00EA664B" w:rsidRPr="00244FD8" w:rsidRDefault="00EA664B" w:rsidP="00875535">
      <w:pPr>
        <w:spacing w:line="259" w:lineRule="auto"/>
        <w:rPr>
          <w:rFonts w:asciiTheme="minorHAnsi" w:hAnsiTheme="minorHAnsi"/>
          <w:color w:val="000000" w:themeColor="text1"/>
          <w:kern w:val="2"/>
          <w:sz w:val="21"/>
          <w:szCs w:val="21"/>
        </w:rPr>
      </w:pPr>
    </w:p>
    <w:p w14:paraId="3B3AA890" w14:textId="758D17D3" w:rsidR="00875535" w:rsidRPr="00244FD8" w:rsidRDefault="00875535" w:rsidP="00497410">
      <w:pPr>
        <w:spacing w:line="259" w:lineRule="auto"/>
        <w:rPr>
          <w:rFonts w:asciiTheme="minorHAnsi" w:hAnsiTheme="minorHAnsi"/>
          <w:color w:val="000000" w:themeColor="text1"/>
          <w:kern w:val="2"/>
          <w:sz w:val="21"/>
          <w:szCs w:val="21"/>
        </w:rPr>
      </w:pPr>
    </w:p>
    <w:p w14:paraId="290C15EA" w14:textId="155EB3F6" w:rsidR="008969E7" w:rsidRPr="00244FD8" w:rsidRDefault="00F676E5" w:rsidP="00497410">
      <w:pPr>
        <w:spacing w:after="6" w:line="259" w:lineRule="auto"/>
        <w:jc w:val="center"/>
        <w:rPr>
          <w:rFonts w:asciiTheme="minorHAnsi" w:hAnsiTheme="minorHAnsi"/>
          <w:b/>
          <w:bCs/>
          <w:color w:val="000000" w:themeColor="text1"/>
          <w:kern w:val="2"/>
          <w:sz w:val="21"/>
          <w:szCs w:val="21"/>
        </w:rPr>
      </w:pPr>
      <w:r w:rsidRPr="00244FD8">
        <w:rPr>
          <w:rFonts w:asciiTheme="minorHAnsi" w:hAnsiTheme="minorHAnsi"/>
          <w:b/>
          <w:bCs/>
          <w:color w:val="000000" w:themeColor="text1"/>
          <w:kern w:val="2"/>
          <w:sz w:val="21"/>
          <w:szCs w:val="21"/>
        </w:rPr>
        <w:t>Course Schedule</w:t>
      </w:r>
    </w:p>
    <w:p w14:paraId="09C7F4EE" w14:textId="77777777" w:rsidR="00903F28" w:rsidRPr="00244FD8" w:rsidRDefault="00903F28" w:rsidP="00497410">
      <w:pPr>
        <w:spacing w:after="6" w:line="259" w:lineRule="auto"/>
        <w:rPr>
          <w:rFonts w:asciiTheme="minorHAnsi" w:hAnsiTheme="minorHAnsi"/>
          <w:color w:val="000000" w:themeColor="text1"/>
          <w:kern w:val="2"/>
          <w:sz w:val="21"/>
          <w:szCs w:val="21"/>
        </w:rPr>
      </w:pPr>
    </w:p>
    <w:p w14:paraId="4FB16EB3" w14:textId="1A6D0369" w:rsidR="008969E7" w:rsidRPr="00244FD8" w:rsidRDefault="007301AE" w:rsidP="00497410">
      <w:pPr>
        <w:pStyle w:val="berschrift1"/>
        <w:ind w:left="-5"/>
        <w:rPr>
          <w:rFonts w:asciiTheme="minorHAnsi" w:hAnsiTheme="minorHAnsi"/>
          <w:b w:val="0"/>
          <w:i/>
          <w:color w:val="000000" w:themeColor="text1"/>
          <w:kern w:val="2"/>
          <w:sz w:val="21"/>
          <w:szCs w:val="21"/>
        </w:rPr>
      </w:pPr>
      <w:r w:rsidRPr="00244FD8">
        <w:rPr>
          <w:rFonts w:asciiTheme="minorHAnsi" w:hAnsiTheme="minorHAnsi"/>
          <w:b w:val="0"/>
          <w:i/>
          <w:color w:val="000000" w:themeColor="text1"/>
          <w:kern w:val="2"/>
          <w:sz w:val="21"/>
          <w:szCs w:val="21"/>
        </w:rPr>
        <w:t>August 26</w:t>
      </w:r>
      <w:r w:rsidR="0098180C" w:rsidRPr="00244FD8">
        <w:rPr>
          <w:rFonts w:asciiTheme="minorHAnsi" w:hAnsiTheme="minorHAnsi"/>
          <w:b w:val="0"/>
          <w:i/>
          <w:color w:val="000000" w:themeColor="text1"/>
          <w:kern w:val="2"/>
          <w:sz w:val="21"/>
          <w:szCs w:val="21"/>
        </w:rPr>
        <w:t xml:space="preserve">, </w:t>
      </w:r>
      <w:r w:rsidR="00A1083A" w:rsidRPr="00244FD8">
        <w:rPr>
          <w:rFonts w:asciiTheme="minorHAnsi" w:hAnsiTheme="minorHAnsi"/>
          <w:b w:val="0"/>
          <w:i/>
          <w:color w:val="000000" w:themeColor="text1"/>
          <w:kern w:val="2"/>
          <w:sz w:val="21"/>
          <w:szCs w:val="21"/>
        </w:rPr>
        <w:t>2019</w:t>
      </w:r>
      <w:r w:rsidR="0098180C" w:rsidRPr="00244FD8">
        <w:rPr>
          <w:rFonts w:asciiTheme="minorHAnsi" w:hAnsiTheme="minorHAnsi"/>
          <w:b w:val="0"/>
          <w:i/>
          <w:color w:val="000000" w:themeColor="text1"/>
          <w:kern w:val="2"/>
          <w:sz w:val="21"/>
          <w:szCs w:val="21"/>
        </w:rPr>
        <w:t xml:space="preserve"> </w:t>
      </w:r>
    </w:p>
    <w:p w14:paraId="7F62A7C8" w14:textId="1F651742" w:rsidR="008969E7" w:rsidRPr="00244FD8" w:rsidRDefault="0098180C" w:rsidP="00497410">
      <w:pPr>
        <w:spacing w:after="2" w:line="259" w:lineRule="auto"/>
        <w:ind w:left="-5" w:hanging="10"/>
        <w:rPr>
          <w:rFonts w:asciiTheme="minorHAnsi" w:hAnsiTheme="minorHAnsi"/>
          <w:b/>
          <w:color w:val="000000" w:themeColor="text1"/>
          <w:kern w:val="2"/>
          <w:sz w:val="21"/>
          <w:szCs w:val="21"/>
        </w:rPr>
      </w:pPr>
      <w:r w:rsidRPr="00244FD8">
        <w:rPr>
          <w:rFonts w:asciiTheme="minorHAnsi" w:hAnsiTheme="minorHAnsi"/>
          <w:b/>
          <w:color w:val="000000" w:themeColor="text1"/>
          <w:kern w:val="2"/>
          <w:sz w:val="21"/>
          <w:szCs w:val="21"/>
        </w:rPr>
        <w:t xml:space="preserve">Introduction </w:t>
      </w:r>
    </w:p>
    <w:p w14:paraId="20043732" w14:textId="77CE3425" w:rsidR="00CF34F8" w:rsidRPr="00244FD8" w:rsidRDefault="00CF34F8" w:rsidP="00A7508E">
      <w:pPr>
        <w:spacing w:after="7" w:line="259" w:lineRule="auto"/>
        <w:rPr>
          <w:rFonts w:asciiTheme="minorHAnsi" w:hAnsiTheme="minorHAnsi"/>
          <w:color w:val="000000" w:themeColor="text1"/>
          <w:kern w:val="2"/>
          <w:sz w:val="21"/>
          <w:szCs w:val="21"/>
        </w:rPr>
      </w:pPr>
    </w:p>
    <w:p w14:paraId="1C029844" w14:textId="1AE5A261" w:rsidR="0092406B" w:rsidRPr="00244FD8" w:rsidRDefault="008F0EB2" w:rsidP="0092406B">
      <w:pPr>
        <w:spacing w:after="6" w:line="259" w:lineRule="auto"/>
        <w:ind w:left="-5" w:hanging="10"/>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September 9</w:t>
      </w:r>
      <w:r w:rsidR="00A26391" w:rsidRPr="00244FD8">
        <w:rPr>
          <w:rFonts w:asciiTheme="minorHAnsi" w:hAnsiTheme="minorHAnsi"/>
          <w:i/>
          <w:color w:val="000000" w:themeColor="text1"/>
          <w:kern w:val="2"/>
          <w:sz w:val="21"/>
          <w:szCs w:val="21"/>
        </w:rPr>
        <w:t>, 2019</w:t>
      </w:r>
    </w:p>
    <w:p w14:paraId="07674E25" w14:textId="3CB375CA" w:rsidR="00062B90" w:rsidRPr="00244FD8" w:rsidRDefault="00062B90" w:rsidP="00A7508E">
      <w:pPr>
        <w:spacing w:after="2" w:line="259" w:lineRule="auto"/>
        <w:ind w:left="-5" w:hanging="10"/>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 xml:space="preserve">The Embeddedness of Economic Action </w:t>
      </w:r>
      <w:r w:rsidRPr="00244FD8">
        <w:rPr>
          <w:rFonts w:asciiTheme="minorHAnsi" w:hAnsiTheme="minorHAnsi"/>
          <w:color w:val="000000" w:themeColor="text1"/>
          <w:kern w:val="2"/>
          <w:sz w:val="21"/>
          <w:szCs w:val="21"/>
        </w:rPr>
        <w:t xml:space="preserve"> </w:t>
      </w:r>
    </w:p>
    <w:p w14:paraId="7439C666" w14:textId="77777777" w:rsidR="00441E8B" w:rsidRPr="00244FD8" w:rsidRDefault="00441E8B" w:rsidP="00062B90">
      <w:pPr>
        <w:spacing w:line="259" w:lineRule="auto"/>
        <w:ind w:left="137"/>
        <w:rPr>
          <w:rFonts w:asciiTheme="minorHAnsi" w:hAnsiTheme="minorHAnsi"/>
          <w:color w:val="000000" w:themeColor="text1"/>
          <w:kern w:val="2"/>
          <w:sz w:val="21"/>
          <w:szCs w:val="21"/>
        </w:rPr>
      </w:pPr>
    </w:p>
    <w:p w14:paraId="33625837" w14:textId="7F2A017B" w:rsidR="00441E8B" w:rsidRPr="00244FD8" w:rsidRDefault="00441E8B" w:rsidP="00441E8B">
      <w:pPr>
        <w:spacing w:line="259" w:lineRule="auto"/>
        <w:ind w:left="137"/>
        <w:rPr>
          <w:rFonts w:asciiTheme="minorHAnsi" w:hAnsiTheme="minorHAnsi"/>
          <w:kern w:val="2"/>
          <w:sz w:val="21"/>
          <w:szCs w:val="21"/>
        </w:rPr>
      </w:pPr>
      <w:r w:rsidRPr="00244FD8">
        <w:rPr>
          <w:rFonts w:asciiTheme="minorHAnsi" w:hAnsiTheme="minorHAnsi"/>
          <w:kern w:val="2"/>
          <w:sz w:val="21"/>
          <w:szCs w:val="21"/>
        </w:rPr>
        <w:t xml:space="preserve">Karl Polanyi, 1957: The Economy as Instituted Process. In: Karl Polanyi, Conrad M. </w:t>
      </w:r>
      <w:proofErr w:type="spellStart"/>
      <w:r w:rsidRPr="00244FD8">
        <w:rPr>
          <w:rFonts w:asciiTheme="minorHAnsi" w:hAnsiTheme="minorHAnsi"/>
          <w:kern w:val="2"/>
          <w:sz w:val="21"/>
          <w:szCs w:val="21"/>
        </w:rPr>
        <w:t>Arensberg</w:t>
      </w:r>
      <w:proofErr w:type="spellEnd"/>
      <w:r w:rsidRPr="00244FD8">
        <w:rPr>
          <w:rFonts w:asciiTheme="minorHAnsi" w:hAnsiTheme="minorHAnsi"/>
          <w:kern w:val="2"/>
          <w:sz w:val="21"/>
          <w:szCs w:val="21"/>
        </w:rPr>
        <w:t xml:space="preserve"> and Harry W. Pearson (eds.), </w:t>
      </w:r>
      <w:r w:rsidRPr="00244FD8">
        <w:rPr>
          <w:rFonts w:asciiTheme="minorHAnsi" w:hAnsiTheme="minorHAnsi"/>
          <w:i/>
          <w:kern w:val="2"/>
          <w:sz w:val="21"/>
          <w:szCs w:val="21"/>
        </w:rPr>
        <w:t>Trade and Market in the Early Empires: Economies in History and Theory,</w:t>
      </w:r>
      <w:r w:rsidRPr="00244FD8">
        <w:rPr>
          <w:rFonts w:asciiTheme="minorHAnsi" w:hAnsiTheme="minorHAnsi"/>
          <w:kern w:val="2"/>
          <w:sz w:val="21"/>
          <w:szCs w:val="21"/>
        </w:rPr>
        <w:t xml:space="preserve"> Glencoe, IL: Free Press, 243-270.</w:t>
      </w:r>
    </w:p>
    <w:p w14:paraId="212DA0E8" w14:textId="3766AF14" w:rsidR="00062B90" w:rsidRPr="00244FD8" w:rsidRDefault="00062B90" w:rsidP="00062B90">
      <w:pPr>
        <w:spacing w:line="259" w:lineRule="auto"/>
        <w:ind w:left="137"/>
        <w:rPr>
          <w:rFonts w:asciiTheme="minorHAnsi" w:hAnsiTheme="minorHAnsi"/>
          <w:kern w:val="2"/>
          <w:sz w:val="21"/>
          <w:szCs w:val="21"/>
        </w:rPr>
      </w:pPr>
      <w:r w:rsidRPr="00244FD8">
        <w:rPr>
          <w:rFonts w:asciiTheme="minorHAnsi" w:hAnsiTheme="minorHAnsi"/>
          <w:color w:val="000000" w:themeColor="text1"/>
          <w:kern w:val="2"/>
          <w:sz w:val="21"/>
          <w:szCs w:val="21"/>
        </w:rPr>
        <w:t xml:space="preserve">Mark </w:t>
      </w:r>
      <w:proofErr w:type="spellStart"/>
      <w:r w:rsidRPr="00244FD8">
        <w:rPr>
          <w:rFonts w:asciiTheme="minorHAnsi" w:hAnsiTheme="minorHAnsi"/>
          <w:color w:val="000000" w:themeColor="text1"/>
          <w:kern w:val="2"/>
          <w:sz w:val="21"/>
          <w:szCs w:val="21"/>
        </w:rPr>
        <w:t>Granovetter</w:t>
      </w:r>
      <w:proofErr w:type="spellEnd"/>
      <w:r w:rsidRPr="00244FD8">
        <w:rPr>
          <w:rFonts w:asciiTheme="minorHAnsi" w:hAnsiTheme="minorHAnsi"/>
          <w:color w:val="000000" w:themeColor="text1"/>
          <w:kern w:val="2"/>
          <w:sz w:val="21"/>
          <w:szCs w:val="21"/>
        </w:rPr>
        <w:t xml:space="preserve">, 1985: Economic Action and Social Structure: The Problem of Embeddedness. </w:t>
      </w:r>
      <w:r w:rsidRPr="00244FD8">
        <w:rPr>
          <w:rFonts w:asciiTheme="minorHAnsi" w:hAnsiTheme="minorHAnsi"/>
          <w:i/>
          <w:kern w:val="2"/>
          <w:sz w:val="21"/>
          <w:szCs w:val="21"/>
        </w:rPr>
        <w:t xml:space="preserve">American Journal of Sociology </w:t>
      </w:r>
      <w:r w:rsidRPr="00244FD8">
        <w:rPr>
          <w:rFonts w:asciiTheme="minorHAnsi" w:hAnsiTheme="minorHAnsi"/>
          <w:kern w:val="2"/>
          <w:sz w:val="21"/>
          <w:szCs w:val="21"/>
        </w:rPr>
        <w:t xml:space="preserve">91, 481–510. </w:t>
      </w:r>
    </w:p>
    <w:p w14:paraId="4255067B" w14:textId="1BEC9463" w:rsidR="00BB0750" w:rsidRPr="00244FD8" w:rsidRDefault="00BB0750" w:rsidP="00062B90">
      <w:pPr>
        <w:spacing w:line="259" w:lineRule="auto"/>
        <w:ind w:left="137"/>
        <w:rPr>
          <w:rFonts w:asciiTheme="minorHAnsi" w:hAnsiTheme="minorHAnsi"/>
          <w:kern w:val="2"/>
          <w:sz w:val="21"/>
          <w:szCs w:val="21"/>
        </w:rPr>
      </w:pPr>
      <w:r w:rsidRPr="00244FD8">
        <w:rPr>
          <w:rFonts w:asciiTheme="minorHAnsi" w:hAnsiTheme="minorHAnsi"/>
          <w:kern w:val="2"/>
          <w:sz w:val="21"/>
          <w:szCs w:val="21"/>
        </w:rPr>
        <w:t xml:space="preserve">Greta </w:t>
      </w:r>
      <w:proofErr w:type="spellStart"/>
      <w:r w:rsidRPr="00244FD8">
        <w:rPr>
          <w:rFonts w:asciiTheme="minorHAnsi" w:hAnsiTheme="minorHAnsi"/>
          <w:kern w:val="2"/>
          <w:sz w:val="21"/>
          <w:szCs w:val="21"/>
        </w:rPr>
        <w:t>Krippner</w:t>
      </w:r>
      <w:proofErr w:type="spellEnd"/>
      <w:r w:rsidRPr="00244FD8">
        <w:rPr>
          <w:rFonts w:asciiTheme="minorHAnsi" w:hAnsiTheme="minorHAnsi"/>
          <w:kern w:val="2"/>
          <w:sz w:val="21"/>
          <w:szCs w:val="21"/>
        </w:rPr>
        <w:t>, 2001: The Elusive Market</w:t>
      </w:r>
      <w:r w:rsidR="00DD20BF" w:rsidRPr="00244FD8">
        <w:rPr>
          <w:rFonts w:asciiTheme="minorHAnsi" w:hAnsiTheme="minorHAnsi"/>
          <w:kern w:val="2"/>
          <w:sz w:val="21"/>
          <w:szCs w:val="21"/>
        </w:rPr>
        <w:t>: Embeddedness and the Paradigm of Economic Sociolo</w:t>
      </w:r>
      <w:r w:rsidR="00767456" w:rsidRPr="00244FD8">
        <w:rPr>
          <w:rFonts w:asciiTheme="minorHAnsi" w:hAnsiTheme="minorHAnsi"/>
          <w:kern w:val="2"/>
          <w:sz w:val="21"/>
          <w:szCs w:val="21"/>
        </w:rPr>
        <w:t>g</w:t>
      </w:r>
      <w:r w:rsidR="00DD20BF" w:rsidRPr="00244FD8">
        <w:rPr>
          <w:rFonts w:asciiTheme="minorHAnsi" w:hAnsiTheme="minorHAnsi"/>
          <w:kern w:val="2"/>
          <w:sz w:val="21"/>
          <w:szCs w:val="21"/>
        </w:rPr>
        <w:t>y.</w:t>
      </w:r>
      <w:r w:rsidR="00CF1A25">
        <w:rPr>
          <w:rFonts w:asciiTheme="minorHAnsi" w:hAnsiTheme="minorHAnsi"/>
          <w:kern w:val="2"/>
          <w:sz w:val="21"/>
          <w:szCs w:val="21"/>
        </w:rPr>
        <w:t xml:space="preserve"> </w:t>
      </w:r>
      <w:r w:rsidRPr="00244FD8">
        <w:rPr>
          <w:rFonts w:asciiTheme="minorHAnsi" w:hAnsiTheme="minorHAnsi"/>
          <w:i/>
          <w:kern w:val="2"/>
          <w:sz w:val="21"/>
          <w:szCs w:val="21"/>
        </w:rPr>
        <w:t>Theory and Society</w:t>
      </w:r>
      <w:r w:rsidR="00DD20BF" w:rsidRPr="00244FD8">
        <w:rPr>
          <w:rFonts w:asciiTheme="minorHAnsi" w:hAnsiTheme="minorHAnsi"/>
          <w:kern w:val="2"/>
          <w:sz w:val="21"/>
          <w:szCs w:val="21"/>
        </w:rPr>
        <w:t xml:space="preserve"> </w:t>
      </w:r>
      <w:r w:rsidR="00EC5E6B" w:rsidRPr="00244FD8">
        <w:rPr>
          <w:rFonts w:asciiTheme="minorHAnsi" w:hAnsiTheme="minorHAnsi"/>
          <w:kern w:val="2"/>
          <w:sz w:val="21"/>
          <w:szCs w:val="21"/>
        </w:rPr>
        <w:t>30, 6</w:t>
      </w:r>
      <w:r w:rsidR="00DD20BF" w:rsidRPr="00244FD8">
        <w:rPr>
          <w:rFonts w:asciiTheme="minorHAnsi" w:hAnsiTheme="minorHAnsi"/>
          <w:kern w:val="2"/>
          <w:sz w:val="21"/>
          <w:szCs w:val="21"/>
        </w:rPr>
        <w:t>, 775-810</w:t>
      </w:r>
      <w:r w:rsidR="00A95BBB" w:rsidRPr="00244FD8">
        <w:rPr>
          <w:rFonts w:asciiTheme="minorHAnsi" w:hAnsiTheme="minorHAnsi"/>
          <w:kern w:val="2"/>
          <w:sz w:val="21"/>
          <w:szCs w:val="21"/>
        </w:rPr>
        <w:t>.</w:t>
      </w:r>
    </w:p>
    <w:p w14:paraId="1CDF8EE6" w14:textId="77777777" w:rsidR="002B47A2" w:rsidRPr="00244FD8" w:rsidRDefault="002B47A2" w:rsidP="00062B90">
      <w:pPr>
        <w:spacing w:line="259" w:lineRule="auto"/>
        <w:ind w:left="137"/>
        <w:rPr>
          <w:rFonts w:asciiTheme="minorHAnsi" w:hAnsiTheme="minorHAnsi"/>
          <w:color w:val="FF0000"/>
          <w:kern w:val="2"/>
          <w:sz w:val="21"/>
          <w:szCs w:val="21"/>
        </w:rPr>
      </w:pPr>
    </w:p>
    <w:p w14:paraId="24E3A219" w14:textId="35D70AEA" w:rsidR="002B47A2" w:rsidRPr="00244FD8" w:rsidRDefault="002B47A2" w:rsidP="00062B90">
      <w:pPr>
        <w:spacing w:line="259" w:lineRule="auto"/>
        <w:ind w:left="137"/>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Recommended:</w:t>
      </w:r>
    </w:p>
    <w:p w14:paraId="08950A47" w14:textId="79575ED7" w:rsidR="00C77DA2" w:rsidRPr="00244FD8" w:rsidRDefault="007301AE" w:rsidP="00C77DA2">
      <w:pPr>
        <w:autoSpaceDE w:val="0"/>
        <w:autoSpaceDN w:val="0"/>
        <w:adjustRightInd w:val="0"/>
        <w:rPr>
          <w:rFonts w:asciiTheme="minorHAnsi" w:eastAsiaTheme="minorEastAsia" w:hAnsiTheme="minorHAnsi" w:cs="Minion-Regular"/>
          <w:sz w:val="21"/>
          <w:szCs w:val="21"/>
        </w:rPr>
      </w:pPr>
      <w:r w:rsidRPr="00244FD8">
        <w:rPr>
          <w:rFonts w:asciiTheme="minorHAnsi" w:eastAsiaTheme="minorEastAsia" w:hAnsiTheme="minorHAnsi" w:cs="Minion-Regular"/>
          <w:sz w:val="21"/>
          <w:szCs w:val="21"/>
        </w:rPr>
        <w:t xml:space="preserve">Jens </w:t>
      </w:r>
      <w:r w:rsidR="00C77DA2" w:rsidRPr="00244FD8">
        <w:rPr>
          <w:rFonts w:asciiTheme="minorHAnsi" w:eastAsiaTheme="minorEastAsia" w:hAnsiTheme="minorHAnsi" w:cs="Minion-Regular"/>
          <w:sz w:val="21"/>
          <w:szCs w:val="21"/>
        </w:rPr>
        <w:t>Beckert, 2009: The Great Transformation of Embeddedness: Karl Polanyi and the New</w:t>
      </w:r>
    </w:p>
    <w:p w14:paraId="313F46EA" w14:textId="27DE505F" w:rsidR="00C77DA2" w:rsidRPr="00244FD8" w:rsidRDefault="00C77DA2" w:rsidP="00C77DA2">
      <w:pPr>
        <w:autoSpaceDE w:val="0"/>
        <w:autoSpaceDN w:val="0"/>
        <w:adjustRightInd w:val="0"/>
        <w:ind w:firstLine="340"/>
        <w:rPr>
          <w:rFonts w:asciiTheme="minorHAnsi" w:eastAsiaTheme="minorEastAsia" w:hAnsiTheme="minorHAnsi" w:cs="Minion-Italic"/>
          <w:i/>
          <w:iCs/>
          <w:sz w:val="21"/>
          <w:szCs w:val="21"/>
        </w:rPr>
      </w:pPr>
      <w:r w:rsidRPr="00244FD8">
        <w:rPr>
          <w:rFonts w:asciiTheme="minorHAnsi" w:eastAsiaTheme="minorEastAsia" w:hAnsiTheme="minorHAnsi" w:cs="Minion-Regular"/>
          <w:sz w:val="21"/>
          <w:szCs w:val="21"/>
        </w:rPr>
        <w:t>Economic Sociology. In: Hann, Chris / Keith Hart (</w:t>
      </w:r>
      <w:proofErr w:type="spellStart"/>
      <w:r w:rsidRPr="00244FD8">
        <w:rPr>
          <w:rFonts w:asciiTheme="minorHAnsi" w:eastAsiaTheme="minorEastAsia" w:hAnsiTheme="minorHAnsi" w:cs="Minion-Regular"/>
          <w:sz w:val="21"/>
          <w:szCs w:val="21"/>
        </w:rPr>
        <w:t>Hrsg</w:t>
      </w:r>
      <w:proofErr w:type="spellEnd"/>
      <w:r w:rsidRPr="00244FD8">
        <w:rPr>
          <w:rFonts w:asciiTheme="minorHAnsi" w:eastAsiaTheme="minorEastAsia" w:hAnsiTheme="minorHAnsi" w:cs="Minion-Regular"/>
          <w:sz w:val="21"/>
          <w:szCs w:val="21"/>
        </w:rPr>
        <w:t xml:space="preserve">.): </w:t>
      </w:r>
      <w:r w:rsidRPr="00244FD8">
        <w:rPr>
          <w:rFonts w:asciiTheme="minorHAnsi" w:eastAsiaTheme="minorEastAsia" w:hAnsiTheme="minorHAnsi" w:cs="Minion-Italic"/>
          <w:i/>
          <w:iCs/>
          <w:sz w:val="21"/>
          <w:szCs w:val="21"/>
        </w:rPr>
        <w:t>Market and Society: The Great</w:t>
      </w:r>
    </w:p>
    <w:p w14:paraId="6F6326DE" w14:textId="63905EFD" w:rsidR="00C77DA2" w:rsidRPr="00244FD8" w:rsidRDefault="00C77DA2" w:rsidP="00C77DA2">
      <w:pPr>
        <w:autoSpaceDE w:val="0"/>
        <w:autoSpaceDN w:val="0"/>
        <w:adjustRightInd w:val="0"/>
        <w:ind w:firstLine="340"/>
        <w:rPr>
          <w:rFonts w:asciiTheme="minorHAnsi" w:eastAsiaTheme="minorEastAsia" w:hAnsiTheme="minorHAnsi" w:cs="Minion-Italic"/>
          <w:i/>
          <w:iCs/>
          <w:sz w:val="21"/>
          <w:szCs w:val="21"/>
        </w:rPr>
      </w:pPr>
      <w:r w:rsidRPr="00244FD8">
        <w:rPr>
          <w:rFonts w:asciiTheme="minorHAnsi" w:eastAsiaTheme="minorEastAsia" w:hAnsiTheme="minorHAnsi" w:cs="Minion-Italic"/>
          <w:i/>
          <w:iCs/>
          <w:sz w:val="21"/>
          <w:szCs w:val="21"/>
        </w:rPr>
        <w:t xml:space="preserve">Transformation Today. </w:t>
      </w:r>
      <w:r w:rsidRPr="00244FD8">
        <w:rPr>
          <w:rFonts w:asciiTheme="minorHAnsi" w:eastAsiaTheme="minorEastAsia" w:hAnsiTheme="minorHAnsi" w:cs="Minion-Regular"/>
          <w:sz w:val="21"/>
          <w:szCs w:val="21"/>
        </w:rPr>
        <w:t>New York: Cambridge University Press, 38-55.</w:t>
      </w:r>
    </w:p>
    <w:p w14:paraId="5FB3DBDF" w14:textId="17D7DC1C" w:rsidR="00E871D1" w:rsidRPr="00244FD8" w:rsidRDefault="00E871D1" w:rsidP="00767456">
      <w:pPr>
        <w:spacing w:line="259" w:lineRule="auto"/>
        <w:ind w:left="137"/>
        <w:rPr>
          <w:rFonts w:asciiTheme="minorHAnsi" w:hAnsiTheme="minorHAnsi"/>
          <w:kern w:val="2"/>
          <w:sz w:val="21"/>
          <w:szCs w:val="21"/>
        </w:rPr>
      </w:pPr>
      <w:r w:rsidRPr="00244FD8">
        <w:rPr>
          <w:rFonts w:asciiTheme="minorHAnsi" w:hAnsiTheme="minorHAnsi"/>
          <w:color w:val="000000" w:themeColor="text1"/>
          <w:kern w:val="2"/>
          <w:sz w:val="21"/>
          <w:szCs w:val="21"/>
        </w:rPr>
        <w:t xml:space="preserve">Brian </w:t>
      </w:r>
      <w:proofErr w:type="spellStart"/>
      <w:r w:rsidRPr="00244FD8">
        <w:rPr>
          <w:rFonts w:asciiTheme="minorHAnsi" w:hAnsiTheme="minorHAnsi"/>
          <w:color w:val="000000" w:themeColor="text1"/>
          <w:kern w:val="2"/>
          <w:sz w:val="21"/>
          <w:szCs w:val="21"/>
        </w:rPr>
        <w:t>Uzzi</w:t>
      </w:r>
      <w:proofErr w:type="spellEnd"/>
      <w:r w:rsidRPr="00244FD8">
        <w:rPr>
          <w:rFonts w:asciiTheme="minorHAnsi" w:hAnsiTheme="minorHAnsi"/>
          <w:color w:val="000000" w:themeColor="text1"/>
          <w:kern w:val="2"/>
          <w:sz w:val="21"/>
          <w:szCs w:val="21"/>
        </w:rPr>
        <w:t>, 1997: Social Structure and Competition in Interfirm Networks: The Paradox of Embe</w:t>
      </w:r>
      <w:r w:rsidRPr="00244FD8">
        <w:rPr>
          <w:rFonts w:asciiTheme="minorHAnsi" w:hAnsiTheme="minorHAnsi"/>
          <w:color w:val="000000" w:themeColor="text1"/>
          <w:kern w:val="2"/>
          <w:sz w:val="21"/>
          <w:szCs w:val="21"/>
        </w:rPr>
        <w:t>d</w:t>
      </w:r>
      <w:r w:rsidRPr="00244FD8">
        <w:rPr>
          <w:rFonts w:asciiTheme="minorHAnsi" w:hAnsiTheme="minorHAnsi"/>
          <w:color w:val="000000" w:themeColor="text1"/>
          <w:kern w:val="2"/>
          <w:sz w:val="21"/>
          <w:szCs w:val="21"/>
        </w:rPr>
        <w:t xml:space="preserve">dedness. </w:t>
      </w:r>
      <w:r w:rsidRPr="00244FD8">
        <w:rPr>
          <w:rFonts w:asciiTheme="minorHAnsi" w:hAnsiTheme="minorHAnsi"/>
          <w:i/>
          <w:color w:val="000000" w:themeColor="text1"/>
          <w:kern w:val="2"/>
          <w:sz w:val="21"/>
          <w:szCs w:val="21"/>
        </w:rPr>
        <w:t>Administrative Science Quarterly</w:t>
      </w:r>
      <w:r w:rsidRPr="00244FD8">
        <w:rPr>
          <w:rFonts w:asciiTheme="minorHAnsi" w:hAnsiTheme="minorHAnsi"/>
          <w:color w:val="000000" w:themeColor="text1"/>
          <w:kern w:val="2"/>
          <w:sz w:val="21"/>
          <w:szCs w:val="21"/>
        </w:rPr>
        <w:t xml:space="preserve"> 42, 35–67.</w:t>
      </w:r>
    </w:p>
    <w:p w14:paraId="6674DBFD" w14:textId="30A0EBC4" w:rsidR="00767456" w:rsidRPr="00244FD8" w:rsidRDefault="00767456" w:rsidP="00767456">
      <w:pPr>
        <w:spacing w:line="259" w:lineRule="auto"/>
        <w:ind w:left="137"/>
        <w:rPr>
          <w:rFonts w:asciiTheme="minorHAnsi" w:hAnsiTheme="minorHAnsi"/>
          <w:kern w:val="2"/>
          <w:sz w:val="21"/>
          <w:szCs w:val="21"/>
        </w:rPr>
      </w:pPr>
      <w:r w:rsidRPr="00244FD8">
        <w:rPr>
          <w:rFonts w:asciiTheme="minorHAnsi" w:hAnsiTheme="minorHAnsi"/>
          <w:kern w:val="2"/>
          <w:sz w:val="21"/>
          <w:szCs w:val="21"/>
        </w:rPr>
        <w:t xml:space="preserve">Viviana </w:t>
      </w:r>
      <w:proofErr w:type="spellStart"/>
      <w:r w:rsidRPr="00244FD8">
        <w:rPr>
          <w:rFonts w:asciiTheme="minorHAnsi" w:hAnsiTheme="minorHAnsi"/>
          <w:kern w:val="2"/>
          <w:sz w:val="21"/>
          <w:szCs w:val="21"/>
        </w:rPr>
        <w:t>Zelizer</w:t>
      </w:r>
      <w:proofErr w:type="spellEnd"/>
      <w:r w:rsidRPr="00244FD8">
        <w:rPr>
          <w:rFonts w:asciiTheme="minorHAnsi" w:hAnsiTheme="minorHAnsi"/>
          <w:kern w:val="2"/>
          <w:sz w:val="21"/>
          <w:szCs w:val="21"/>
        </w:rPr>
        <w:t xml:space="preserve">, 2007: Past and Futures of Economic Sociology. </w:t>
      </w:r>
      <w:r w:rsidRPr="00244FD8">
        <w:rPr>
          <w:rFonts w:asciiTheme="minorHAnsi" w:hAnsiTheme="minorHAnsi"/>
          <w:i/>
          <w:kern w:val="2"/>
          <w:sz w:val="21"/>
          <w:szCs w:val="21"/>
        </w:rPr>
        <w:t>American Behavioral Scientist</w:t>
      </w:r>
      <w:r w:rsidRPr="00244FD8">
        <w:rPr>
          <w:rFonts w:asciiTheme="minorHAnsi" w:hAnsiTheme="minorHAnsi"/>
          <w:kern w:val="2"/>
          <w:sz w:val="21"/>
          <w:szCs w:val="21"/>
        </w:rPr>
        <w:t xml:space="preserve"> 50, 1056-1069.</w:t>
      </w:r>
    </w:p>
    <w:p w14:paraId="52E67B78" w14:textId="38C7278B" w:rsidR="00BB0750" w:rsidRPr="00244FD8" w:rsidRDefault="00EC5E6B" w:rsidP="00062B90">
      <w:pPr>
        <w:spacing w:line="259" w:lineRule="auto"/>
        <w:ind w:left="137"/>
        <w:rPr>
          <w:rFonts w:asciiTheme="minorHAnsi" w:hAnsiTheme="minorHAnsi"/>
          <w:kern w:val="2"/>
          <w:sz w:val="21"/>
          <w:szCs w:val="21"/>
        </w:rPr>
      </w:pPr>
      <w:r w:rsidRPr="00244FD8">
        <w:rPr>
          <w:rFonts w:asciiTheme="minorHAnsi" w:hAnsiTheme="minorHAnsi"/>
          <w:kern w:val="2"/>
          <w:sz w:val="21"/>
          <w:szCs w:val="21"/>
        </w:rPr>
        <w:t xml:space="preserve">Sharon </w:t>
      </w:r>
      <w:proofErr w:type="spellStart"/>
      <w:r w:rsidRPr="00244FD8">
        <w:rPr>
          <w:rFonts w:asciiTheme="minorHAnsi" w:hAnsiTheme="minorHAnsi"/>
          <w:kern w:val="2"/>
          <w:sz w:val="21"/>
          <w:szCs w:val="21"/>
        </w:rPr>
        <w:t>Zukin</w:t>
      </w:r>
      <w:proofErr w:type="spellEnd"/>
      <w:r w:rsidRPr="00244FD8">
        <w:rPr>
          <w:rFonts w:asciiTheme="minorHAnsi" w:hAnsiTheme="minorHAnsi"/>
          <w:kern w:val="2"/>
          <w:sz w:val="21"/>
          <w:szCs w:val="21"/>
        </w:rPr>
        <w:t xml:space="preserve"> and Paul </w:t>
      </w:r>
      <w:r w:rsidR="00BB0750" w:rsidRPr="00244FD8">
        <w:rPr>
          <w:rFonts w:asciiTheme="minorHAnsi" w:hAnsiTheme="minorHAnsi"/>
          <w:kern w:val="2"/>
          <w:sz w:val="21"/>
          <w:szCs w:val="21"/>
        </w:rPr>
        <w:t>DiMaggio</w:t>
      </w:r>
      <w:r w:rsidRPr="00244FD8">
        <w:rPr>
          <w:rFonts w:asciiTheme="minorHAnsi" w:hAnsiTheme="minorHAnsi"/>
          <w:kern w:val="2"/>
          <w:sz w:val="21"/>
          <w:szCs w:val="21"/>
        </w:rPr>
        <w:t>,</w:t>
      </w:r>
      <w:r w:rsidR="00BB0750" w:rsidRPr="00244FD8">
        <w:rPr>
          <w:rFonts w:asciiTheme="minorHAnsi" w:hAnsiTheme="minorHAnsi"/>
          <w:kern w:val="2"/>
          <w:sz w:val="21"/>
          <w:szCs w:val="21"/>
        </w:rPr>
        <w:t xml:space="preserve"> 1990</w:t>
      </w:r>
      <w:r w:rsidRPr="00244FD8">
        <w:rPr>
          <w:rFonts w:asciiTheme="minorHAnsi" w:hAnsiTheme="minorHAnsi"/>
          <w:kern w:val="2"/>
          <w:sz w:val="21"/>
          <w:szCs w:val="21"/>
        </w:rPr>
        <w:t>:</w:t>
      </w:r>
      <w:r w:rsidR="0059604A" w:rsidRPr="00244FD8">
        <w:rPr>
          <w:rFonts w:asciiTheme="minorHAnsi" w:hAnsiTheme="minorHAnsi"/>
          <w:kern w:val="2"/>
          <w:sz w:val="21"/>
          <w:szCs w:val="21"/>
        </w:rPr>
        <w:t xml:space="preserve"> Introduction</w:t>
      </w:r>
      <w:r w:rsidRPr="00244FD8">
        <w:rPr>
          <w:rFonts w:asciiTheme="minorHAnsi" w:hAnsiTheme="minorHAnsi"/>
          <w:kern w:val="2"/>
          <w:sz w:val="21"/>
          <w:szCs w:val="21"/>
        </w:rPr>
        <w:t xml:space="preserve">. In: Sharon </w:t>
      </w:r>
      <w:proofErr w:type="spellStart"/>
      <w:r w:rsidRPr="00244FD8">
        <w:rPr>
          <w:rFonts w:asciiTheme="minorHAnsi" w:hAnsiTheme="minorHAnsi"/>
          <w:kern w:val="2"/>
          <w:sz w:val="21"/>
          <w:szCs w:val="21"/>
        </w:rPr>
        <w:t>Zukin</w:t>
      </w:r>
      <w:proofErr w:type="spellEnd"/>
      <w:r w:rsidRPr="00244FD8">
        <w:rPr>
          <w:rFonts w:asciiTheme="minorHAnsi" w:hAnsiTheme="minorHAnsi"/>
          <w:kern w:val="2"/>
          <w:sz w:val="21"/>
          <w:szCs w:val="21"/>
        </w:rPr>
        <w:t xml:space="preserve"> and Paul DiMaggio</w:t>
      </w:r>
      <w:r w:rsidR="0059604A" w:rsidRPr="00244FD8">
        <w:rPr>
          <w:rFonts w:asciiTheme="minorHAnsi" w:hAnsiTheme="minorHAnsi"/>
          <w:kern w:val="2"/>
          <w:sz w:val="21"/>
          <w:szCs w:val="21"/>
        </w:rPr>
        <w:t xml:space="preserve"> </w:t>
      </w:r>
      <w:r w:rsidRPr="00244FD8">
        <w:rPr>
          <w:rFonts w:asciiTheme="minorHAnsi" w:hAnsiTheme="minorHAnsi"/>
          <w:kern w:val="2"/>
          <w:sz w:val="21"/>
          <w:szCs w:val="21"/>
        </w:rPr>
        <w:t xml:space="preserve">(eds.), </w:t>
      </w:r>
      <w:r w:rsidR="0059604A" w:rsidRPr="00244FD8">
        <w:rPr>
          <w:rFonts w:asciiTheme="minorHAnsi" w:hAnsiTheme="minorHAnsi"/>
          <w:i/>
          <w:kern w:val="2"/>
          <w:sz w:val="21"/>
          <w:szCs w:val="21"/>
        </w:rPr>
        <w:t>Structures of Capital</w:t>
      </w:r>
      <w:r w:rsidRPr="00244FD8">
        <w:rPr>
          <w:rFonts w:asciiTheme="minorHAnsi" w:hAnsiTheme="minorHAnsi"/>
          <w:i/>
          <w:kern w:val="2"/>
          <w:sz w:val="21"/>
          <w:szCs w:val="21"/>
        </w:rPr>
        <w:t>: The Social Organization of the Economy,</w:t>
      </w:r>
      <w:r w:rsidRPr="00244FD8">
        <w:rPr>
          <w:rFonts w:asciiTheme="minorHAnsi" w:hAnsiTheme="minorHAnsi"/>
          <w:kern w:val="2"/>
          <w:sz w:val="21"/>
          <w:szCs w:val="21"/>
        </w:rPr>
        <w:t xml:space="preserve"> Cambridge: Cambridge University Press</w:t>
      </w:r>
      <w:r w:rsidR="00164600" w:rsidRPr="00244FD8">
        <w:rPr>
          <w:rFonts w:asciiTheme="minorHAnsi" w:hAnsiTheme="minorHAnsi"/>
          <w:kern w:val="2"/>
          <w:sz w:val="21"/>
          <w:szCs w:val="21"/>
        </w:rPr>
        <w:t>.</w:t>
      </w:r>
    </w:p>
    <w:p w14:paraId="35944689" w14:textId="77777777" w:rsidR="0094475C" w:rsidRPr="00244FD8" w:rsidRDefault="0094475C" w:rsidP="00497410">
      <w:pPr>
        <w:spacing w:line="259" w:lineRule="auto"/>
        <w:rPr>
          <w:rFonts w:asciiTheme="minorHAnsi" w:hAnsiTheme="minorHAnsi"/>
          <w:color w:val="000000" w:themeColor="text1"/>
          <w:kern w:val="2"/>
          <w:sz w:val="21"/>
          <w:szCs w:val="21"/>
        </w:rPr>
      </w:pPr>
    </w:p>
    <w:p w14:paraId="358EA934" w14:textId="77777777" w:rsidR="00E01657" w:rsidRPr="00244FD8" w:rsidRDefault="00E01657" w:rsidP="00E01657">
      <w:pPr>
        <w:spacing w:after="3" w:line="259" w:lineRule="auto"/>
        <w:ind w:left="10" w:right="3" w:hanging="10"/>
        <w:jc w:val="center"/>
        <w:rPr>
          <w:rFonts w:asciiTheme="minorHAnsi" w:hAnsiTheme="minorHAnsi"/>
          <w:i/>
          <w:color w:val="000000" w:themeColor="text1"/>
          <w:kern w:val="2"/>
          <w:sz w:val="21"/>
          <w:szCs w:val="21"/>
        </w:rPr>
      </w:pPr>
    </w:p>
    <w:p w14:paraId="52398AAC" w14:textId="1CDE1E3C" w:rsidR="00E01657" w:rsidRPr="00244FD8" w:rsidRDefault="00A26391" w:rsidP="00E01657">
      <w:pPr>
        <w:spacing w:after="3" w:line="259" w:lineRule="auto"/>
        <w:ind w:left="10" w:right="3" w:hanging="10"/>
        <w:jc w:val="center"/>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Part 1</w:t>
      </w:r>
      <w:r w:rsidR="00E01657" w:rsidRPr="00244FD8">
        <w:rPr>
          <w:rFonts w:asciiTheme="minorHAnsi" w:hAnsiTheme="minorHAnsi"/>
          <w:b/>
          <w:i/>
          <w:color w:val="000000" w:themeColor="text1"/>
          <w:kern w:val="2"/>
          <w:sz w:val="21"/>
          <w:szCs w:val="21"/>
        </w:rPr>
        <w:t>: Markets</w:t>
      </w:r>
    </w:p>
    <w:p w14:paraId="1D153907" w14:textId="7604FC6B" w:rsidR="00E01657" w:rsidRPr="00244FD8" w:rsidRDefault="00E01657" w:rsidP="00497410">
      <w:pPr>
        <w:spacing w:line="259" w:lineRule="auto"/>
        <w:rPr>
          <w:rFonts w:asciiTheme="minorHAnsi" w:hAnsiTheme="minorHAnsi"/>
          <w:color w:val="000000" w:themeColor="text1"/>
          <w:kern w:val="2"/>
          <w:sz w:val="21"/>
          <w:szCs w:val="21"/>
        </w:rPr>
      </w:pPr>
    </w:p>
    <w:p w14:paraId="4BD2D1F0" w14:textId="5E91D721" w:rsidR="00024FDC" w:rsidRPr="00244FD8" w:rsidRDefault="008F0EB2" w:rsidP="00497410">
      <w:pPr>
        <w:spacing w:line="259" w:lineRule="auto"/>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September 16</w:t>
      </w:r>
      <w:r w:rsidR="00A26391" w:rsidRPr="00244FD8">
        <w:rPr>
          <w:rFonts w:asciiTheme="minorHAnsi" w:hAnsiTheme="minorHAnsi"/>
          <w:i/>
          <w:color w:val="000000" w:themeColor="text1"/>
          <w:kern w:val="2"/>
          <w:sz w:val="21"/>
          <w:szCs w:val="21"/>
        </w:rPr>
        <w:t>, 2019</w:t>
      </w:r>
      <w:r w:rsidR="00E01657" w:rsidRPr="00244FD8">
        <w:rPr>
          <w:rFonts w:asciiTheme="minorHAnsi" w:hAnsiTheme="minorHAnsi"/>
          <w:i/>
          <w:color w:val="000000" w:themeColor="text1"/>
          <w:kern w:val="2"/>
          <w:sz w:val="21"/>
          <w:szCs w:val="21"/>
        </w:rPr>
        <w:t xml:space="preserve"> </w:t>
      </w:r>
    </w:p>
    <w:p w14:paraId="24BBCA02" w14:textId="25BD41B2" w:rsidR="00CF1A25" w:rsidRPr="00D76215" w:rsidRDefault="00417DB8" w:rsidP="00062B90">
      <w:pPr>
        <w:spacing w:after="6" w:line="259" w:lineRule="auto"/>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Markets</w:t>
      </w:r>
      <w:r w:rsidR="00896F9F" w:rsidRPr="00244FD8">
        <w:rPr>
          <w:rFonts w:asciiTheme="minorHAnsi" w:hAnsiTheme="minorHAnsi"/>
          <w:b/>
          <w:i/>
          <w:color w:val="000000" w:themeColor="text1"/>
          <w:kern w:val="2"/>
          <w:sz w:val="21"/>
          <w:szCs w:val="21"/>
        </w:rPr>
        <w:t xml:space="preserve"> and Capitalism</w:t>
      </w:r>
      <w:r w:rsidRPr="00244FD8">
        <w:rPr>
          <w:rFonts w:asciiTheme="minorHAnsi" w:hAnsiTheme="minorHAnsi"/>
          <w:b/>
          <w:i/>
          <w:color w:val="000000" w:themeColor="text1"/>
          <w:kern w:val="2"/>
          <w:sz w:val="21"/>
          <w:szCs w:val="21"/>
        </w:rPr>
        <w:t xml:space="preserve"> </w:t>
      </w:r>
    </w:p>
    <w:p w14:paraId="78979B94" w14:textId="43DF8A95" w:rsidR="005B431A" w:rsidRPr="00244FD8" w:rsidRDefault="00364961" w:rsidP="005B431A">
      <w:pPr>
        <w:pStyle w:val="EndNoteBibliography"/>
        <w:spacing w:after="0" w:line="259" w:lineRule="auto"/>
        <w:ind w:left="142" w:hanging="142"/>
        <w:rPr>
          <w:rFonts w:asciiTheme="minorHAnsi" w:hAnsiTheme="minorHAnsi"/>
          <w:color w:val="000000" w:themeColor="text1"/>
          <w:kern w:val="2"/>
          <w:sz w:val="21"/>
          <w:szCs w:val="21"/>
          <w:lang w:val="en-US"/>
        </w:rPr>
      </w:pPr>
      <w:r>
        <w:rPr>
          <w:rFonts w:asciiTheme="minorHAnsi" w:hAnsiTheme="minorHAnsi"/>
          <w:color w:val="000000" w:themeColor="text1"/>
          <w:kern w:val="2"/>
          <w:sz w:val="21"/>
          <w:szCs w:val="21"/>
          <w:lang w:val="en-US"/>
        </w:rPr>
        <w:t xml:space="preserve">Albert </w:t>
      </w:r>
      <w:r w:rsidR="005B431A" w:rsidRPr="00244FD8">
        <w:rPr>
          <w:rFonts w:asciiTheme="minorHAnsi" w:hAnsiTheme="minorHAnsi"/>
          <w:color w:val="000000" w:themeColor="text1"/>
          <w:kern w:val="2"/>
          <w:sz w:val="21"/>
          <w:szCs w:val="21"/>
          <w:lang w:val="en-US"/>
        </w:rPr>
        <w:t>Hirschman, 1982: Rival Views of Market Society: Civilizing, Destructive, or Feeble?,</w:t>
      </w:r>
      <w:r w:rsidR="005B431A" w:rsidRPr="00244FD8">
        <w:rPr>
          <w:rFonts w:asciiTheme="minorHAnsi" w:hAnsiTheme="minorHAnsi"/>
          <w:i/>
          <w:color w:val="000000" w:themeColor="text1"/>
          <w:kern w:val="2"/>
          <w:sz w:val="21"/>
          <w:szCs w:val="21"/>
          <w:lang w:val="en-US"/>
        </w:rPr>
        <w:t xml:space="preserve"> Journal of Economic Literature </w:t>
      </w:r>
      <w:r w:rsidR="005B431A" w:rsidRPr="00244FD8">
        <w:rPr>
          <w:rFonts w:asciiTheme="minorHAnsi" w:hAnsiTheme="minorHAnsi"/>
          <w:color w:val="000000" w:themeColor="text1"/>
          <w:kern w:val="2"/>
          <w:sz w:val="21"/>
          <w:szCs w:val="21"/>
          <w:lang w:val="en-US"/>
        </w:rPr>
        <w:t>20, 1463-1484.</w:t>
      </w:r>
    </w:p>
    <w:p w14:paraId="6EF160ED" w14:textId="111D686F" w:rsidR="005B431A" w:rsidRPr="00244FD8" w:rsidRDefault="005B431A" w:rsidP="005B431A">
      <w:pPr>
        <w:pStyle w:val="Literatur"/>
        <w:ind w:left="284" w:hanging="284"/>
        <w:jc w:val="left"/>
        <w:rPr>
          <w:rFonts w:asciiTheme="minorHAnsi" w:hAnsiTheme="minorHAnsi" w:cs="Arial"/>
          <w:sz w:val="21"/>
          <w:szCs w:val="21"/>
        </w:rPr>
      </w:pPr>
      <w:r w:rsidRPr="00244FD8">
        <w:rPr>
          <w:rFonts w:asciiTheme="minorHAnsi" w:hAnsiTheme="minorHAnsi" w:cs="Arial"/>
          <w:sz w:val="21"/>
          <w:szCs w:val="21"/>
        </w:rPr>
        <w:t>Fernand Braudel, 1977</w:t>
      </w:r>
      <w:r w:rsidR="000F4742">
        <w:rPr>
          <w:rFonts w:asciiTheme="minorHAnsi" w:hAnsiTheme="minorHAnsi" w:cs="Arial"/>
          <w:sz w:val="21"/>
          <w:szCs w:val="21"/>
        </w:rPr>
        <w:t>:</w:t>
      </w:r>
      <w:r w:rsidRPr="00244FD8">
        <w:rPr>
          <w:rFonts w:asciiTheme="minorHAnsi" w:hAnsiTheme="minorHAnsi" w:cs="Arial"/>
          <w:sz w:val="21"/>
          <w:szCs w:val="21"/>
        </w:rPr>
        <w:t xml:space="preserve"> </w:t>
      </w:r>
      <w:r w:rsidRPr="00244FD8">
        <w:rPr>
          <w:rFonts w:asciiTheme="minorHAnsi" w:hAnsiTheme="minorHAnsi" w:cs="Arial"/>
          <w:i/>
          <w:iCs/>
          <w:sz w:val="21"/>
          <w:szCs w:val="21"/>
        </w:rPr>
        <w:t xml:space="preserve">Afterthoughts on </w:t>
      </w:r>
      <w:r w:rsidR="004B2F8B">
        <w:rPr>
          <w:rFonts w:asciiTheme="minorHAnsi" w:hAnsiTheme="minorHAnsi" w:cs="Arial"/>
          <w:i/>
          <w:iCs/>
          <w:sz w:val="21"/>
          <w:szCs w:val="21"/>
        </w:rPr>
        <w:t>M</w:t>
      </w:r>
      <w:r w:rsidRPr="00244FD8">
        <w:rPr>
          <w:rFonts w:asciiTheme="minorHAnsi" w:hAnsiTheme="minorHAnsi" w:cs="Arial"/>
          <w:i/>
          <w:iCs/>
          <w:sz w:val="21"/>
          <w:szCs w:val="21"/>
        </w:rPr>
        <w:t xml:space="preserve">aterial </w:t>
      </w:r>
      <w:r w:rsidR="004B2F8B">
        <w:rPr>
          <w:rFonts w:asciiTheme="minorHAnsi" w:hAnsiTheme="minorHAnsi" w:cs="Arial"/>
          <w:i/>
          <w:iCs/>
          <w:sz w:val="21"/>
          <w:szCs w:val="21"/>
        </w:rPr>
        <w:t>C</w:t>
      </w:r>
      <w:r w:rsidRPr="00244FD8">
        <w:rPr>
          <w:rFonts w:asciiTheme="minorHAnsi" w:hAnsiTheme="minorHAnsi" w:cs="Arial"/>
          <w:i/>
          <w:iCs/>
          <w:sz w:val="21"/>
          <w:szCs w:val="21"/>
        </w:rPr>
        <w:t xml:space="preserve">ivilization and </w:t>
      </w:r>
      <w:r w:rsidR="004B2F8B">
        <w:rPr>
          <w:rFonts w:asciiTheme="minorHAnsi" w:hAnsiTheme="minorHAnsi" w:cs="Arial"/>
          <w:i/>
          <w:iCs/>
          <w:sz w:val="21"/>
          <w:szCs w:val="21"/>
        </w:rPr>
        <w:t>C</w:t>
      </w:r>
      <w:r w:rsidRPr="00244FD8">
        <w:rPr>
          <w:rFonts w:asciiTheme="minorHAnsi" w:hAnsiTheme="minorHAnsi" w:cs="Arial"/>
          <w:i/>
          <w:iCs/>
          <w:sz w:val="21"/>
          <w:szCs w:val="21"/>
        </w:rPr>
        <w:t>apitalism</w:t>
      </w:r>
      <w:r w:rsidRPr="00244FD8">
        <w:rPr>
          <w:rFonts w:asciiTheme="minorHAnsi" w:hAnsiTheme="minorHAnsi" w:cs="Arial"/>
          <w:sz w:val="21"/>
          <w:szCs w:val="21"/>
        </w:rPr>
        <w:t>, Baltimore, John Ho</w:t>
      </w:r>
      <w:r w:rsidRPr="00244FD8">
        <w:rPr>
          <w:rFonts w:asciiTheme="minorHAnsi" w:hAnsiTheme="minorHAnsi" w:cs="Arial"/>
          <w:sz w:val="21"/>
          <w:szCs w:val="21"/>
        </w:rPr>
        <w:t>p</w:t>
      </w:r>
      <w:r w:rsidRPr="00244FD8">
        <w:rPr>
          <w:rFonts w:asciiTheme="minorHAnsi" w:hAnsiTheme="minorHAnsi" w:cs="Arial"/>
          <w:sz w:val="21"/>
          <w:szCs w:val="21"/>
        </w:rPr>
        <w:t xml:space="preserve">kins University Press. </w:t>
      </w:r>
    </w:p>
    <w:p w14:paraId="47B89F41" w14:textId="5C2D5D68" w:rsidR="00E871D1" w:rsidRPr="00244FD8" w:rsidRDefault="00E871D1" w:rsidP="00E871D1">
      <w:pPr>
        <w:spacing w:line="252" w:lineRule="auto"/>
        <w:ind w:left="397" w:hanging="397"/>
        <w:rPr>
          <w:rFonts w:asciiTheme="minorHAnsi" w:hAnsiTheme="minorHAnsi"/>
          <w:sz w:val="21"/>
          <w:szCs w:val="21"/>
        </w:rPr>
      </w:pPr>
      <w:r w:rsidRPr="00244FD8">
        <w:rPr>
          <w:rFonts w:asciiTheme="minorHAnsi" w:hAnsiTheme="minorHAnsi"/>
          <w:sz w:val="21"/>
          <w:szCs w:val="21"/>
        </w:rPr>
        <w:t>Richard</w:t>
      </w:r>
      <w:r w:rsidR="007301AE" w:rsidRPr="00244FD8">
        <w:rPr>
          <w:rFonts w:asciiTheme="minorHAnsi" w:hAnsiTheme="minorHAnsi"/>
          <w:sz w:val="21"/>
          <w:szCs w:val="21"/>
        </w:rPr>
        <w:t xml:space="preserve"> Swedberg</w:t>
      </w:r>
      <w:r w:rsidRPr="00244FD8">
        <w:rPr>
          <w:rFonts w:asciiTheme="minorHAnsi" w:hAnsiTheme="minorHAnsi"/>
          <w:sz w:val="21"/>
          <w:szCs w:val="21"/>
        </w:rPr>
        <w:t>, 2003:</w:t>
      </w:r>
      <w:r w:rsidR="00A562D3" w:rsidRPr="00244FD8">
        <w:rPr>
          <w:rFonts w:asciiTheme="minorHAnsi" w:hAnsiTheme="minorHAnsi"/>
          <w:i/>
          <w:sz w:val="21"/>
          <w:szCs w:val="21"/>
        </w:rPr>
        <w:t xml:space="preserve"> Principles of Economic Sociology</w:t>
      </w:r>
      <w:r w:rsidR="00A562D3" w:rsidRPr="00244FD8">
        <w:rPr>
          <w:rFonts w:asciiTheme="minorHAnsi" w:hAnsiTheme="minorHAnsi"/>
          <w:sz w:val="21"/>
          <w:szCs w:val="21"/>
        </w:rPr>
        <w:t xml:space="preserve">. Princeton: Princeton University Press. Chapters 5 and 6, pp.  </w:t>
      </w:r>
      <w:r w:rsidR="005B431A" w:rsidRPr="00244FD8">
        <w:rPr>
          <w:rFonts w:asciiTheme="minorHAnsi" w:hAnsiTheme="minorHAnsi"/>
          <w:sz w:val="21"/>
          <w:szCs w:val="21"/>
        </w:rPr>
        <w:t>104-157</w:t>
      </w:r>
      <w:r w:rsidR="00A562D3" w:rsidRPr="00244FD8">
        <w:rPr>
          <w:rFonts w:asciiTheme="minorHAnsi" w:hAnsiTheme="minorHAnsi"/>
          <w:sz w:val="21"/>
          <w:szCs w:val="21"/>
        </w:rPr>
        <w:t>.</w:t>
      </w:r>
    </w:p>
    <w:p w14:paraId="0A472013" w14:textId="77777777" w:rsidR="00E871D1" w:rsidRPr="00244FD8" w:rsidRDefault="00E871D1" w:rsidP="00E871D1">
      <w:pPr>
        <w:rPr>
          <w:rFonts w:asciiTheme="minorHAnsi" w:hAnsiTheme="minorHAnsi"/>
          <w:sz w:val="21"/>
          <w:szCs w:val="21"/>
        </w:rPr>
      </w:pPr>
    </w:p>
    <w:p w14:paraId="0899A266" w14:textId="39668AF6" w:rsidR="00E871D1" w:rsidRPr="00244FD8" w:rsidRDefault="00E871D1" w:rsidP="00E871D1">
      <w:pPr>
        <w:pStyle w:val="Literatur"/>
        <w:rPr>
          <w:rFonts w:asciiTheme="minorHAnsi" w:hAnsiTheme="minorHAnsi" w:cs="Arial"/>
          <w:i/>
          <w:sz w:val="21"/>
          <w:szCs w:val="21"/>
        </w:rPr>
      </w:pPr>
      <w:r w:rsidRPr="00244FD8">
        <w:rPr>
          <w:rFonts w:asciiTheme="minorHAnsi" w:hAnsiTheme="minorHAnsi" w:cs="Arial"/>
          <w:i/>
          <w:sz w:val="21"/>
          <w:szCs w:val="21"/>
        </w:rPr>
        <w:t>Recommended</w:t>
      </w:r>
    </w:p>
    <w:p w14:paraId="1D795D71" w14:textId="303C14F6" w:rsidR="00E871D1" w:rsidRPr="00244FD8" w:rsidRDefault="00316259" w:rsidP="006D3DAD">
      <w:pPr>
        <w:pStyle w:val="Literatur"/>
        <w:jc w:val="left"/>
        <w:rPr>
          <w:rFonts w:asciiTheme="minorHAnsi" w:eastAsia="Batang" w:hAnsiTheme="minorHAnsi" w:cstheme="minorHAnsi"/>
          <w:sz w:val="21"/>
          <w:szCs w:val="21"/>
        </w:rPr>
      </w:pPr>
      <w:r w:rsidRPr="00244FD8">
        <w:rPr>
          <w:rFonts w:asciiTheme="minorHAnsi" w:hAnsiTheme="minorHAnsi" w:cstheme="minorHAnsi"/>
          <w:sz w:val="21"/>
          <w:szCs w:val="21"/>
        </w:rPr>
        <w:t xml:space="preserve">John </w:t>
      </w:r>
      <w:r w:rsidR="00E871D1" w:rsidRPr="00244FD8">
        <w:rPr>
          <w:rFonts w:asciiTheme="minorHAnsi" w:hAnsiTheme="minorHAnsi" w:cstheme="minorHAnsi"/>
          <w:sz w:val="21"/>
          <w:szCs w:val="21"/>
        </w:rPr>
        <w:t>Lie</w:t>
      </w:r>
      <w:r w:rsidRPr="00244FD8">
        <w:rPr>
          <w:rFonts w:asciiTheme="minorHAnsi" w:hAnsiTheme="minorHAnsi" w:cstheme="minorHAnsi"/>
          <w:sz w:val="21"/>
          <w:szCs w:val="21"/>
        </w:rPr>
        <w:t>,</w:t>
      </w:r>
      <w:r w:rsidR="00E871D1" w:rsidRPr="00244FD8">
        <w:rPr>
          <w:rFonts w:asciiTheme="minorHAnsi" w:hAnsiTheme="minorHAnsi" w:cstheme="minorHAnsi"/>
          <w:sz w:val="21"/>
          <w:szCs w:val="21"/>
        </w:rPr>
        <w:t xml:space="preserve"> </w:t>
      </w:r>
      <w:r w:rsidR="00E871D1" w:rsidRPr="00244FD8">
        <w:rPr>
          <w:rFonts w:asciiTheme="minorHAnsi" w:eastAsia="Batang" w:hAnsiTheme="minorHAnsi" w:cstheme="minorHAnsi"/>
          <w:sz w:val="21"/>
          <w:szCs w:val="21"/>
        </w:rPr>
        <w:t xml:space="preserve">1997: Sociology of Markets. </w:t>
      </w:r>
      <w:r w:rsidR="00E871D1" w:rsidRPr="00244FD8">
        <w:rPr>
          <w:rFonts w:asciiTheme="minorHAnsi" w:eastAsia="Batang" w:hAnsiTheme="minorHAnsi" w:cstheme="minorHAnsi"/>
          <w:i/>
          <w:sz w:val="21"/>
          <w:szCs w:val="21"/>
        </w:rPr>
        <w:t>Annual Review of Sociology</w:t>
      </w:r>
      <w:r w:rsidR="00E871D1" w:rsidRPr="00244FD8">
        <w:rPr>
          <w:rFonts w:asciiTheme="minorHAnsi" w:eastAsia="Batang" w:hAnsiTheme="minorHAnsi" w:cstheme="minorHAnsi"/>
          <w:sz w:val="21"/>
          <w:szCs w:val="21"/>
        </w:rPr>
        <w:t xml:space="preserve"> 23, 241–260.</w:t>
      </w:r>
    </w:p>
    <w:p w14:paraId="6D761062" w14:textId="44046183" w:rsidR="00A562D3" w:rsidRPr="00244FD8" w:rsidRDefault="00A562D3" w:rsidP="006D3DAD">
      <w:pPr>
        <w:pStyle w:val="Literatur"/>
        <w:jc w:val="left"/>
        <w:rPr>
          <w:rFonts w:asciiTheme="minorHAnsi" w:eastAsia="Batang" w:hAnsiTheme="minorHAnsi" w:cstheme="minorHAnsi"/>
          <w:sz w:val="21"/>
          <w:szCs w:val="21"/>
        </w:rPr>
      </w:pPr>
      <w:r w:rsidRPr="00244FD8">
        <w:rPr>
          <w:rFonts w:asciiTheme="minorHAnsi" w:eastAsia="Batang" w:hAnsiTheme="minorHAnsi" w:cstheme="minorHAnsi"/>
          <w:sz w:val="21"/>
          <w:szCs w:val="21"/>
        </w:rPr>
        <w:t xml:space="preserve">Jonathan Levy, 2017: Capital as Process and the History of Capitalism. </w:t>
      </w:r>
      <w:r w:rsidRPr="00D76215">
        <w:rPr>
          <w:rFonts w:asciiTheme="minorHAnsi" w:eastAsia="Batang" w:hAnsiTheme="minorHAnsi" w:cstheme="minorHAnsi"/>
          <w:i/>
          <w:sz w:val="21"/>
          <w:szCs w:val="21"/>
        </w:rPr>
        <w:t>Business History Review</w:t>
      </w:r>
      <w:r w:rsidRPr="00244FD8">
        <w:rPr>
          <w:rFonts w:asciiTheme="minorHAnsi" w:eastAsia="Batang" w:hAnsiTheme="minorHAnsi" w:cstheme="minorHAnsi"/>
          <w:sz w:val="21"/>
          <w:szCs w:val="21"/>
        </w:rPr>
        <w:t xml:space="preserve"> 91: 483-510.</w:t>
      </w:r>
    </w:p>
    <w:p w14:paraId="4932B2C1" w14:textId="7F867CBB" w:rsidR="00A562D3" w:rsidRPr="00D76215" w:rsidRDefault="00E871D1" w:rsidP="00A562D3">
      <w:pPr>
        <w:pStyle w:val="Literatur"/>
        <w:ind w:left="284" w:hanging="284"/>
        <w:jc w:val="left"/>
        <w:rPr>
          <w:rFonts w:asciiTheme="minorHAnsi" w:hAnsiTheme="minorHAnsi"/>
          <w:kern w:val="2"/>
          <w:sz w:val="21"/>
          <w:szCs w:val="21"/>
          <w:lang w:val="de-DE"/>
        </w:rPr>
      </w:pPr>
      <w:r w:rsidRPr="00244FD8">
        <w:rPr>
          <w:rFonts w:asciiTheme="minorHAnsi" w:hAnsiTheme="minorHAnsi" w:cstheme="minorHAnsi"/>
          <w:kern w:val="2"/>
          <w:sz w:val="21"/>
          <w:szCs w:val="21"/>
        </w:rPr>
        <w:t xml:space="preserve">Sigrid Quack, 2009: </w:t>
      </w:r>
      <w:r w:rsidR="006940CF">
        <w:rPr>
          <w:rFonts w:asciiTheme="minorHAnsi" w:hAnsiTheme="minorHAnsi" w:cstheme="minorHAnsi"/>
          <w:kern w:val="2"/>
          <w:sz w:val="21"/>
          <w:szCs w:val="21"/>
        </w:rPr>
        <w:t>“</w:t>
      </w:r>
      <w:r w:rsidRPr="00244FD8">
        <w:rPr>
          <w:rFonts w:asciiTheme="minorHAnsi" w:hAnsiTheme="minorHAnsi" w:cstheme="minorHAnsi"/>
          <w:kern w:val="2"/>
          <w:sz w:val="21"/>
          <w:szCs w:val="21"/>
        </w:rPr>
        <w:t>Global</w:t>
      </w:r>
      <w:r w:rsidR="00D004A5">
        <w:rPr>
          <w:rFonts w:asciiTheme="minorHAnsi" w:hAnsiTheme="minorHAnsi" w:cstheme="minorHAnsi"/>
          <w:kern w:val="2"/>
          <w:sz w:val="21"/>
          <w:szCs w:val="21"/>
        </w:rPr>
        <w:t>”</w:t>
      </w:r>
      <w:r w:rsidRPr="00244FD8">
        <w:rPr>
          <w:rFonts w:asciiTheme="minorHAnsi" w:hAnsiTheme="minorHAnsi" w:cstheme="minorHAnsi"/>
          <w:kern w:val="2"/>
          <w:sz w:val="21"/>
          <w:szCs w:val="21"/>
        </w:rPr>
        <w:t xml:space="preserve"> Markets in Theory and History: Towards a Comparative Analysis. </w:t>
      </w:r>
      <w:r w:rsidRPr="00D76215">
        <w:rPr>
          <w:rFonts w:asciiTheme="minorHAnsi" w:hAnsiTheme="minorHAnsi" w:cstheme="minorHAnsi"/>
          <w:kern w:val="2"/>
          <w:sz w:val="21"/>
          <w:szCs w:val="21"/>
          <w:lang w:val="de-DE"/>
        </w:rPr>
        <w:t xml:space="preserve">In: Jens Beckert </w:t>
      </w:r>
      <w:proofErr w:type="spellStart"/>
      <w:r w:rsidRPr="00D76215">
        <w:rPr>
          <w:rFonts w:asciiTheme="minorHAnsi" w:hAnsiTheme="minorHAnsi" w:cstheme="minorHAnsi"/>
          <w:kern w:val="2"/>
          <w:sz w:val="21"/>
          <w:szCs w:val="21"/>
          <w:lang w:val="de-DE"/>
        </w:rPr>
        <w:t>and</w:t>
      </w:r>
      <w:proofErr w:type="spellEnd"/>
      <w:r w:rsidRPr="00D76215">
        <w:rPr>
          <w:rFonts w:asciiTheme="minorHAnsi" w:hAnsiTheme="minorHAnsi" w:cstheme="minorHAnsi"/>
          <w:kern w:val="2"/>
          <w:sz w:val="21"/>
          <w:szCs w:val="21"/>
          <w:lang w:val="de-DE"/>
        </w:rPr>
        <w:t xml:space="preserve"> Christoph </w:t>
      </w:r>
      <w:r w:rsidRPr="00D76215">
        <w:rPr>
          <w:rFonts w:asciiTheme="minorHAnsi" w:hAnsiTheme="minorHAnsi"/>
          <w:kern w:val="2"/>
          <w:sz w:val="21"/>
          <w:szCs w:val="21"/>
          <w:lang w:val="de-DE"/>
        </w:rPr>
        <w:t>Deutschmann (</w:t>
      </w:r>
      <w:proofErr w:type="spellStart"/>
      <w:r w:rsidRPr="00D76215">
        <w:rPr>
          <w:rFonts w:asciiTheme="minorHAnsi" w:hAnsiTheme="minorHAnsi"/>
          <w:kern w:val="2"/>
          <w:sz w:val="21"/>
          <w:szCs w:val="21"/>
          <w:lang w:val="de-DE"/>
        </w:rPr>
        <w:t>eds</w:t>
      </w:r>
      <w:proofErr w:type="spellEnd"/>
      <w:r w:rsidRPr="00D76215">
        <w:rPr>
          <w:rFonts w:asciiTheme="minorHAnsi" w:hAnsiTheme="minorHAnsi"/>
          <w:kern w:val="2"/>
          <w:sz w:val="21"/>
          <w:szCs w:val="21"/>
          <w:lang w:val="de-DE"/>
        </w:rPr>
        <w:t>.), Wirtschaftssoziologie. Kölner Zeitschrift für S</w:t>
      </w:r>
      <w:r w:rsidRPr="00D76215">
        <w:rPr>
          <w:rFonts w:asciiTheme="minorHAnsi" w:hAnsiTheme="minorHAnsi"/>
          <w:kern w:val="2"/>
          <w:sz w:val="21"/>
          <w:szCs w:val="21"/>
          <w:lang w:val="de-DE"/>
        </w:rPr>
        <w:t>o</w:t>
      </w:r>
      <w:r w:rsidRPr="00D76215">
        <w:rPr>
          <w:rFonts w:asciiTheme="minorHAnsi" w:hAnsiTheme="minorHAnsi"/>
          <w:kern w:val="2"/>
          <w:sz w:val="21"/>
          <w:szCs w:val="21"/>
          <w:lang w:val="de-DE"/>
        </w:rPr>
        <w:t xml:space="preserve">ziologie und Sozialpsychologie, </w:t>
      </w:r>
      <w:r w:rsidR="00C93740" w:rsidRPr="00D76215">
        <w:rPr>
          <w:rFonts w:asciiTheme="minorHAnsi" w:hAnsiTheme="minorHAnsi"/>
          <w:kern w:val="2"/>
          <w:sz w:val="21"/>
          <w:szCs w:val="21"/>
          <w:lang w:val="de-DE"/>
        </w:rPr>
        <w:t>S</w:t>
      </w:r>
      <w:r w:rsidRPr="00D76215">
        <w:rPr>
          <w:rFonts w:asciiTheme="minorHAnsi" w:hAnsiTheme="minorHAnsi"/>
          <w:kern w:val="2"/>
          <w:sz w:val="21"/>
          <w:szCs w:val="21"/>
          <w:lang w:val="de-DE"/>
        </w:rPr>
        <w:t xml:space="preserve">pecial </w:t>
      </w:r>
      <w:proofErr w:type="spellStart"/>
      <w:r w:rsidRPr="00D76215">
        <w:rPr>
          <w:rFonts w:asciiTheme="minorHAnsi" w:hAnsiTheme="minorHAnsi"/>
          <w:kern w:val="2"/>
          <w:sz w:val="21"/>
          <w:szCs w:val="21"/>
          <w:lang w:val="de-DE"/>
        </w:rPr>
        <w:t>issue</w:t>
      </w:r>
      <w:proofErr w:type="spellEnd"/>
      <w:r w:rsidRPr="00D76215">
        <w:rPr>
          <w:rFonts w:asciiTheme="minorHAnsi" w:hAnsiTheme="minorHAnsi"/>
          <w:kern w:val="2"/>
          <w:sz w:val="21"/>
          <w:szCs w:val="21"/>
          <w:lang w:val="de-DE"/>
        </w:rPr>
        <w:t xml:space="preserve"> 49. Wiesbaden: VS Verlag für Sozialwissenschaften, 125-142.</w:t>
      </w:r>
    </w:p>
    <w:p w14:paraId="3C626070" w14:textId="656C00AD" w:rsidR="00A562D3" w:rsidRPr="00244FD8" w:rsidRDefault="00A562D3" w:rsidP="00A562D3">
      <w:pPr>
        <w:pStyle w:val="Literatur"/>
        <w:ind w:left="284" w:hanging="284"/>
        <w:jc w:val="left"/>
        <w:rPr>
          <w:rFonts w:asciiTheme="minorHAnsi" w:hAnsiTheme="minorHAnsi" w:cstheme="minorHAnsi"/>
          <w:kern w:val="2"/>
          <w:sz w:val="21"/>
          <w:szCs w:val="21"/>
        </w:rPr>
      </w:pPr>
      <w:r w:rsidRPr="00D76215">
        <w:rPr>
          <w:rFonts w:asciiTheme="minorHAnsi" w:hAnsiTheme="minorHAnsi"/>
          <w:kern w:val="2"/>
          <w:sz w:val="21"/>
          <w:szCs w:val="21"/>
          <w:lang w:val="de-DE"/>
        </w:rPr>
        <w:t xml:space="preserve">William H.  </w:t>
      </w:r>
      <w:r w:rsidRPr="00D76215">
        <w:rPr>
          <w:rFonts w:asciiTheme="minorHAnsi" w:hAnsiTheme="minorHAnsi"/>
          <w:kern w:val="2"/>
          <w:sz w:val="21"/>
          <w:szCs w:val="21"/>
        </w:rPr>
        <w:t xml:space="preserve">Sewell, Jr., 2008: The Temporalities of </w:t>
      </w:r>
      <w:r w:rsidRPr="00D76215">
        <w:rPr>
          <w:rFonts w:asciiTheme="minorHAnsi" w:hAnsiTheme="minorHAnsi" w:cstheme="minorHAnsi"/>
          <w:kern w:val="2"/>
          <w:sz w:val="21"/>
          <w:szCs w:val="21"/>
        </w:rPr>
        <w:t>Capitalism</w:t>
      </w:r>
      <w:r w:rsidR="000E0E0A" w:rsidRPr="00D76215">
        <w:rPr>
          <w:rFonts w:asciiTheme="minorHAnsi" w:hAnsiTheme="minorHAnsi" w:cstheme="minorHAnsi"/>
          <w:kern w:val="2"/>
          <w:sz w:val="21"/>
          <w:szCs w:val="21"/>
        </w:rPr>
        <w:t>.</w:t>
      </w:r>
      <w:r w:rsidRPr="00D76215">
        <w:rPr>
          <w:rFonts w:asciiTheme="minorHAnsi" w:hAnsiTheme="minorHAnsi" w:cstheme="minorHAnsi"/>
          <w:kern w:val="2"/>
          <w:sz w:val="21"/>
          <w:szCs w:val="21"/>
        </w:rPr>
        <w:t xml:space="preserve"> </w:t>
      </w:r>
      <w:r w:rsidRPr="00244FD8">
        <w:rPr>
          <w:rFonts w:asciiTheme="minorHAnsi" w:hAnsiTheme="minorHAnsi" w:cstheme="minorHAnsi"/>
          <w:i/>
          <w:iCs/>
          <w:color w:val="282323"/>
          <w:sz w:val="21"/>
          <w:szCs w:val="21"/>
        </w:rPr>
        <w:t>Socio-Economic Review</w:t>
      </w:r>
      <w:r w:rsidRPr="00244FD8">
        <w:rPr>
          <w:rFonts w:asciiTheme="minorHAnsi" w:hAnsiTheme="minorHAnsi" w:cstheme="minorHAnsi"/>
          <w:color w:val="282323"/>
          <w:sz w:val="21"/>
          <w:szCs w:val="21"/>
        </w:rPr>
        <w:t xml:space="preserve"> 6: 517–537. </w:t>
      </w:r>
    </w:p>
    <w:p w14:paraId="1C52AD10" w14:textId="01CB58BD" w:rsidR="00A562D3" w:rsidRPr="00244FD8" w:rsidRDefault="00A562D3" w:rsidP="00A562D3">
      <w:pPr>
        <w:pStyle w:val="Literatur"/>
        <w:ind w:left="284" w:hanging="284"/>
        <w:jc w:val="left"/>
        <w:rPr>
          <w:rFonts w:asciiTheme="minorHAnsi" w:hAnsiTheme="minorHAnsi"/>
          <w:kern w:val="2"/>
          <w:sz w:val="21"/>
          <w:szCs w:val="21"/>
        </w:rPr>
      </w:pPr>
      <w:r w:rsidRPr="00244FD8">
        <w:rPr>
          <w:rFonts w:asciiTheme="minorHAnsi" w:hAnsiTheme="minorHAnsi"/>
          <w:kern w:val="2"/>
          <w:sz w:val="21"/>
          <w:szCs w:val="21"/>
        </w:rPr>
        <w:t xml:space="preserve"> </w:t>
      </w:r>
    </w:p>
    <w:p w14:paraId="35431CEB" w14:textId="77777777" w:rsidR="00E871D1" w:rsidRPr="00244FD8" w:rsidRDefault="00E871D1" w:rsidP="006D3DAD">
      <w:pPr>
        <w:spacing w:line="259" w:lineRule="auto"/>
        <w:ind w:left="137"/>
        <w:rPr>
          <w:rFonts w:asciiTheme="minorHAnsi" w:hAnsiTheme="minorHAnsi"/>
          <w:color w:val="FF0000"/>
          <w:kern w:val="2"/>
          <w:sz w:val="21"/>
          <w:szCs w:val="21"/>
        </w:rPr>
      </w:pPr>
    </w:p>
    <w:p w14:paraId="4D6BCA95" w14:textId="77777777" w:rsidR="00B27E39" w:rsidRPr="00244FD8" w:rsidRDefault="00B27E39" w:rsidP="006D3DAD">
      <w:pPr>
        <w:spacing w:line="259" w:lineRule="auto"/>
        <w:ind w:left="137"/>
        <w:rPr>
          <w:rFonts w:asciiTheme="minorHAnsi" w:hAnsiTheme="minorHAnsi"/>
          <w:color w:val="FF0000"/>
          <w:kern w:val="2"/>
          <w:sz w:val="21"/>
          <w:szCs w:val="21"/>
        </w:rPr>
      </w:pPr>
    </w:p>
    <w:p w14:paraId="4B78481A" w14:textId="2D790F8C" w:rsidR="00441E8B" w:rsidRPr="00244FD8" w:rsidRDefault="008F0EB2" w:rsidP="00441E8B">
      <w:pPr>
        <w:spacing w:after="2" w:line="259" w:lineRule="auto"/>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September 23</w:t>
      </w:r>
      <w:r w:rsidR="00441E8B" w:rsidRPr="00244FD8">
        <w:rPr>
          <w:rFonts w:asciiTheme="minorHAnsi" w:hAnsiTheme="minorHAnsi"/>
          <w:i/>
          <w:color w:val="000000" w:themeColor="text1"/>
          <w:kern w:val="2"/>
          <w:sz w:val="21"/>
          <w:szCs w:val="21"/>
        </w:rPr>
        <w:t>, 2019</w:t>
      </w:r>
    </w:p>
    <w:p w14:paraId="6072DC0B" w14:textId="77777777" w:rsidR="00441E8B" w:rsidRPr="00244FD8" w:rsidRDefault="00441E8B" w:rsidP="00441E8B">
      <w:pPr>
        <w:spacing w:after="2" w:line="259" w:lineRule="auto"/>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Politics and Markets</w:t>
      </w:r>
    </w:p>
    <w:p w14:paraId="31708097" w14:textId="77777777" w:rsidR="00441E8B" w:rsidRPr="00244FD8" w:rsidRDefault="00441E8B" w:rsidP="00441E8B">
      <w:pPr>
        <w:spacing w:after="6" w:line="259" w:lineRule="auto"/>
        <w:ind w:left="142" w:hanging="142"/>
        <w:rPr>
          <w:rFonts w:asciiTheme="minorHAnsi" w:hAnsiTheme="minorHAnsi"/>
          <w:color w:val="000000" w:themeColor="text1"/>
          <w:kern w:val="2"/>
          <w:sz w:val="21"/>
          <w:szCs w:val="21"/>
        </w:rPr>
      </w:pPr>
      <w:r w:rsidRPr="00E4763D">
        <w:rPr>
          <w:rFonts w:asciiTheme="minorHAnsi" w:hAnsiTheme="minorHAnsi"/>
          <w:color w:val="000000" w:themeColor="text1"/>
          <w:kern w:val="2"/>
          <w:sz w:val="21"/>
          <w:szCs w:val="21"/>
        </w:rPr>
        <w:t xml:space="preserve">Neil Fligstein, 2001: </w:t>
      </w:r>
      <w:r w:rsidRPr="00E4763D">
        <w:rPr>
          <w:rFonts w:asciiTheme="minorHAnsi" w:hAnsiTheme="minorHAnsi"/>
          <w:i/>
          <w:color w:val="000000" w:themeColor="text1"/>
          <w:kern w:val="2"/>
          <w:sz w:val="21"/>
          <w:szCs w:val="21"/>
        </w:rPr>
        <w:t>The Architecture of Markets: An Economic Sociology of Twenty-First-Century Capitalist Societies</w:t>
      </w:r>
      <w:r w:rsidRPr="00E4763D">
        <w:rPr>
          <w:rFonts w:asciiTheme="minorHAnsi" w:hAnsiTheme="minorHAnsi"/>
          <w:color w:val="000000" w:themeColor="text1"/>
          <w:kern w:val="2"/>
          <w:sz w:val="21"/>
          <w:szCs w:val="21"/>
        </w:rPr>
        <w:t>, Princeton: Princeton University Press, 3–44.</w:t>
      </w:r>
    </w:p>
    <w:p w14:paraId="4401FE97" w14:textId="04F58D72" w:rsidR="00441E8B" w:rsidRPr="00244FD8" w:rsidRDefault="00441E8B" w:rsidP="00441E8B">
      <w:pPr>
        <w:spacing w:after="6" w:line="259" w:lineRule="auto"/>
        <w:ind w:left="142" w:hanging="142"/>
        <w:rPr>
          <w:rFonts w:asciiTheme="minorHAnsi" w:hAnsiTheme="minorHAnsi" w:cstheme="minorHAnsi"/>
          <w:kern w:val="2"/>
          <w:sz w:val="21"/>
          <w:szCs w:val="21"/>
        </w:rPr>
      </w:pPr>
      <w:r w:rsidRPr="00244FD8">
        <w:rPr>
          <w:rFonts w:asciiTheme="minorHAnsi" w:hAnsiTheme="minorHAnsi" w:cstheme="minorHAnsi"/>
          <w:kern w:val="2"/>
          <w:sz w:val="21"/>
          <w:szCs w:val="21"/>
        </w:rPr>
        <w:t>Jacob Hacker and Paul Pierson, 2010: Winner</w:t>
      </w:r>
      <w:r w:rsidR="00E51031">
        <w:rPr>
          <w:rFonts w:asciiTheme="minorHAnsi" w:hAnsiTheme="minorHAnsi" w:cstheme="minorHAnsi"/>
          <w:kern w:val="2"/>
          <w:sz w:val="21"/>
          <w:szCs w:val="21"/>
        </w:rPr>
        <w:t>-T</w:t>
      </w:r>
      <w:r w:rsidRPr="00244FD8">
        <w:rPr>
          <w:rFonts w:asciiTheme="minorHAnsi" w:hAnsiTheme="minorHAnsi" w:cstheme="minorHAnsi"/>
          <w:kern w:val="2"/>
          <w:sz w:val="21"/>
          <w:szCs w:val="21"/>
        </w:rPr>
        <w:t>ake</w:t>
      </w:r>
      <w:r w:rsidR="00E51031">
        <w:rPr>
          <w:rFonts w:asciiTheme="minorHAnsi" w:hAnsiTheme="minorHAnsi" w:cstheme="minorHAnsi"/>
          <w:kern w:val="2"/>
          <w:sz w:val="21"/>
          <w:szCs w:val="21"/>
        </w:rPr>
        <w:t>-A</w:t>
      </w:r>
      <w:r w:rsidRPr="00244FD8">
        <w:rPr>
          <w:rFonts w:asciiTheme="minorHAnsi" w:hAnsiTheme="minorHAnsi" w:cstheme="minorHAnsi"/>
          <w:kern w:val="2"/>
          <w:sz w:val="21"/>
          <w:szCs w:val="21"/>
        </w:rPr>
        <w:t>ll Politics:</w:t>
      </w:r>
      <w:r w:rsidRPr="00244FD8">
        <w:rPr>
          <w:rFonts w:asciiTheme="minorHAnsi" w:hAnsiTheme="minorHAnsi" w:cstheme="minorHAnsi"/>
          <w:sz w:val="21"/>
          <w:szCs w:val="21"/>
        </w:rPr>
        <w:t xml:space="preserve"> Public Policy, Political Organization, and the Precipitous Rise of Top Incomes in the United States</w:t>
      </w:r>
      <w:r w:rsidRPr="00244FD8">
        <w:rPr>
          <w:rFonts w:asciiTheme="minorHAnsi" w:hAnsiTheme="minorHAnsi"/>
          <w:kern w:val="2"/>
          <w:sz w:val="21"/>
          <w:szCs w:val="21"/>
        </w:rPr>
        <w:t>.</w:t>
      </w:r>
      <w:r w:rsidRPr="00244FD8">
        <w:rPr>
          <w:rFonts w:asciiTheme="minorHAnsi" w:hAnsiTheme="minorHAnsi" w:cstheme="minorHAnsi"/>
          <w:kern w:val="2"/>
          <w:sz w:val="21"/>
          <w:szCs w:val="21"/>
        </w:rPr>
        <w:t xml:space="preserve"> </w:t>
      </w:r>
      <w:r w:rsidRPr="00244FD8">
        <w:rPr>
          <w:rFonts w:asciiTheme="minorHAnsi" w:hAnsiTheme="minorHAnsi" w:cstheme="minorHAnsi"/>
          <w:i/>
          <w:kern w:val="2"/>
          <w:sz w:val="21"/>
          <w:szCs w:val="21"/>
        </w:rPr>
        <w:t>Politics and Society</w:t>
      </w:r>
      <w:r w:rsidRPr="00244FD8">
        <w:rPr>
          <w:rFonts w:asciiTheme="minorHAnsi" w:hAnsiTheme="minorHAnsi" w:cstheme="minorHAnsi"/>
          <w:kern w:val="2"/>
          <w:sz w:val="21"/>
          <w:szCs w:val="21"/>
        </w:rPr>
        <w:t xml:space="preserve"> 38, 152-204.</w:t>
      </w:r>
    </w:p>
    <w:p w14:paraId="63B7CB0D" w14:textId="17C7620E" w:rsidR="00E51031" w:rsidRPr="00244FD8" w:rsidRDefault="005B431A" w:rsidP="005B431A">
      <w:pPr>
        <w:spacing w:after="6" w:line="259" w:lineRule="auto"/>
        <w:ind w:left="142" w:hanging="142"/>
        <w:rPr>
          <w:rFonts w:asciiTheme="minorHAnsi" w:hAnsiTheme="minorHAnsi"/>
          <w:kern w:val="2"/>
          <w:sz w:val="21"/>
          <w:szCs w:val="21"/>
        </w:rPr>
      </w:pPr>
      <w:r w:rsidRPr="00244FD8">
        <w:rPr>
          <w:rFonts w:asciiTheme="minorHAnsi" w:hAnsiTheme="minorHAnsi"/>
          <w:kern w:val="2"/>
          <w:sz w:val="21"/>
          <w:szCs w:val="21"/>
        </w:rPr>
        <w:t xml:space="preserve">Henning </w:t>
      </w:r>
      <w:proofErr w:type="spellStart"/>
      <w:r w:rsidRPr="00244FD8">
        <w:rPr>
          <w:rFonts w:asciiTheme="minorHAnsi" w:hAnsiTheme="minorHAnsi"/>
          <w:kern w:val="2"/>
          <w:sz w:val="21"/>
          <w:szCs w:val="21"/>
        </w:rPr>
        <w:t>Hilmann</w:t>
      </w:r>
      <w:proofErr w:type="spellEnd"/>
      <w:r w:rsidRPr="00244FD8">
        <w:rPr>
          <w:rFonts w:asciiTheme="minorHAnsi" w:hAnsiTheme="minorHAnsi"/>
          <w:kern w:val="2"/>
          <w:sz w:val="21"/>
          <w:szCs w:val="21"/>
        </w:rPr>
        <w:t xml:space="preserve">, 2013: Economic Institutions and the State: Insights from Economic History. </w:t>
      </w:r>
      <w:r w:rsidRPr="00244FD8">
        <w:rPr>
          <w:rFonts w:asciiTheme="minorHAnsi" w:hAnsiTheme="minorHAnsi"/>
          <w:i/>
          <w:kern w:val="2"/>
          <w:sz w:val="21"/>
          <w:szCs w:val="21"/>
        </w:rPr>
        <w:t>Annual Review of Sociology</w:t>
      </w:r>
      <w:r w:rsidRPr="00244FD8">
        <w:rPr>
          <w:rFonts w:asciiTheme="minorHAnsi" w:hAnsiTheme="minorHAnsi"/>
          <w:kern w:val="2"/>
          <w:sz w:val="21"/>
          <w:szCs w:val="21"/>
        </w:rPr>
        <w:t xml:space="preserve"> 39, 251-273.</w:t>
      </w:r>
    </w:p>
    <w:p w14:paraId="6C23A7F0" w14:textId="77777777" w:rsidR="00441E8B" w:rsidRPr="00244FD8" w:rsidRDefault="00441E8B" w:rsidP="00441E8B">
      <w:pPr>
        <w:spacing w:after="6" w:line="259" w:lineRule="auto"/>
        <w:ind w:left="142" w:hanging="142"/>
        <w:rPr>
          <w:rFonts w:asciiTheme="minorHAnsi" w:hAnsiTheme="minorHAnsi" w:cstheme="minorHAnsi"/>
          <w:kern w:val="2"/>
          <w:sz w:val="21"/>
          <w:szCs w:val="21"/>
        </w:rPr>
      </w:pPr>
    </w:p>
    <w:p w14:paraId="1C934EF3" w14:textId="77777777" w:rsidR="00441E8B" w:rsidRPr="00244FD8" w:rsidRDefault="00441E8B" w:rsidP="00441E8B">
      <w:pPr>
        <w:spacing w:after="6" w:line="259" w:lineRule="auto"/>
        <w:ind w:left="142" w:hanging="142"/>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Recommended:</w:t>
      </w:r>
    </w:p>
    <w:p w14:paraId="29BB5735" w14:textId="43CE7FE5" w:rsidR="00441E8B" w:rsidRPr="00244FD8" w:rsidRDefault="00441E8B" w:rsidP="00441E8B">
      <w:pPr>
        <w:spacing w:after="6" w:line="259" w:lineRule="auto"/>
        <w:ind w:left="142" w:hanging="142"/>
        <w:rPr>
          <w:rFonts w:asciiTheme="minorHAnsi" w:hAnsiTheme="minorHAnsi"/>
          <w:color w:val="000000" w:themeColor="text1"/>
          <w:kern w:val="2"/>
          <w:sz w:val="21"/>
          <w:szCs w:val="21"/>
        </w:rPr>
      </w:pPr>
      <w:r w:rsidRPr="00244FD8">
        <w:rPr>
          <w:rFonts w:asciiTheme="minorHAnsi" w:eastAsiaTheme="minorEastAsia" w:hAnsiTheme="minorHAnsi" w:cs="AbadiMT-CondensedLight"/>
          <w:sz w:val="21"/>
          <w:szCs w:val="21"/>
        </w:rPr>
        <w:t>Frank Dobbin</w:t>
      </w:r>
      <w:r w:rsidR="00FB14FE">
        <w:rPr>
          <w:rFonts w:asciiTheme="minorHAnsi" w:eastAsiaTheme="minorEastAsia" w:hAnsiTheme="minorHAnsi" w:cs="AbadiMT-CondensedLight"/>
          <w:sz w:val="21"/>
          <w:szCs w:val="21"/>
        </w:rPr>
        <w:t>,</w:t>
      </w:r>
      <w:r w:rsidRPr="00244FD8">
        <w:rPr>
          <w:rFonts w:asciiTheme="minorHAnsi" w:eastAsiaTheme="minorEastAsia" w:hAnsiTheme="minorHAnsi" w:cs="AbadiMT-CondensedLight"/>
          <w:sz w:val="21"/>
          <w:szCs w:val="21"/>
        </w:rPr>
        <w:t xml:space="preserve"> 2011</w:t>
      </w:r>
      <w:r w:rsidR="00FB14FE">
        <w:rPr>
          <w:rFonts w:asciiTheme="minorHAnsi" w:eastAsiaTheme="minorEastAsia" w:hAnsiTheme="minorHAnsi" w:cs="AbadiMT-CondensedLight"/>
          <w:sz w:val="21"/>
          <w:szCs w:val="21"/>
        </w:rPr>
        <w:t>:</w:t>
      </w:r>
      <w:r w:rsidRPr="00244FD8">
        <w:rPr>
          <w:rFonts w:asciiTheme="minorHAnsi" w:eastAsiaTheme="minorEastAsia" w:hAnsiTheme="minorHAnsi" w:cs="AbadiMT-CondensedLight"/>
          <w:sz w:val="21"/>
          <w:szCs w:val="21"/>
        </w:rPr>
        <w:t xml:space="preserve"> Why the Economy Reflects the Polity: Early Rail Policy in Britain, France and the United States. In: Mark </w:t>
      </w:r>
      <w:proofErr w:type="spellStart"/>
      <w:r w:rsidRPr="00244FD8">
        <w:rPr>
          <w:rFonts w:asciiTheme="minorHAnsi" w:eastAsiaTheme="minorEastAsia" w:hAnsiTheme="minorHAnsi" w:cs="AbadiMT-CondensedLight"/>
          <w:sz w:val="21"/>
          <w:szCs w:val="21"/>
        </w:rPr>
        <w:t>Granovetter</w:t>
      </w:r>
      <w:proofErr w:type="spellEnd"/>
      <w:r w:rsidRPr="00244FD8">
        <w:rPr>
          <w:rFonts w:asciiTheme="minorHAnsi" w:eastAsiaTheme="minorEastAsia" w:hAnsiTheme="minorHAnsi" w:cs="AbadiMT-CondensedLight"/>
          <w:sz w:val="21"/>
          <w:szCs w:val="21"/>
        </w:rPr>
        <w:t xml:space="preserve"> and Richard Swedberg (eds.) </w:t>
      </w:r>
      <w:r w:rsidRPr="00244FD8">
        <w:rPr>
          <w:rFonts w:asciiTheme="minorHAnsi" w:eastAsiaTheme="minorEastAsia" w:hAnsiTheme="minorHAnsi" w:cs="AbadiMT-CondensedLight"/>
          <w:i/>
          <w:sz w:val="21"/>
          <w:szCs w:val="21"/>
        </w:rPr>
        <w:t>The Sociology of Economic Life</w:t>
      </w:r>
      <w:r w:rsidRPr="00244FD8">
        <w:rPr>
          <w:rFonts w:asciiTheme="minorHAnsi" w:eastAsiaTheme="minorEastAsia" w:hAnsiTheme="minorHAnsi" w:cs="AbadiMT-CondensedLight"/>
          <w:sz w:val="21"/>
          <w:szCs w:val="21"/>
        </w:rPr>
        <w:t>. Boulder, CO: Westview Press, 397-418.</w:t>
      </w:r>
    </w:p>
    <w:p w14:paraId="24A5CC03" w14:textId="640D433D" w:rsidR="00441E8B" w:rsidRPr="00244FD8" w:rsidRDefault="00441E8B" w:rsidP="00441E8B">
      <w:pPr>
        <w:spacing w:after="6" w:line="259" w:lineRule="auto"/>
        <w:ind w:left="142" w:hanging="142"/>
        <w:rPr>
          <w:rFonts w:asciiTheme="minorHAnsi" w:hAnsiTheme="minorHAnsi"/>
          <w:kern w:val="2"/>
          <w:sz w:val="21"/>
          <w:szCs w:val="21"/>
        </w:rPr>
      </w:pPr>
      <w:r w:rsidRPr="00244FD8">
        <w:rPr>
          <w:rFonts w:asciiTheme="minorHAnsi" w:hAnsiTheme="minorHAnsi"/>
          <w:kern w:val="2"/>
          <w:sz w:val="21"/>
          <w:szCs w:val="21"/>
        </w:rPr>
        <w:t>Timothy Mitchell, 1999</w:t>
      </w:r>
      <w:r w:rsidR="00FB14FE">
        <w:rPr>
          <w:rFonts w:asciiTheme="minorHAnsi" w:hAnsiTheme="minorHAnsi"/>
          <w:kern w:val="2"/>
          <w:sz w:val="21"/>
          <w:szCs w:val="21"/>
        </w:rPr>
        <w:t>:</w:t>
      </w:r>
      <w:r w:rsidRPr="00244FD8">
        <w:rPr>
          <w:rFonts w:asciiTheme="minorHAnsi" w:hAnsiTheme="minorHAnsi"/>
          <w:kern w:val="2"/>
          <w:sz w:val="21"/>
          <w:szCs w:val="21"/>
        </w:rPr>
        <w:t xml:space="preserve"> State Economy and the State Effect. In: George Steinmetz (ed.), </w:t>
      </w:r>
      <w:r w:rsidRPr="00244FD8">
        <w:rPr>
          <w:rFonts w:asciiTheme="minorHAnsi" w:hAnsiTheme="minorHAnsi"/>
          <w:i/>
          <w:kern w:val="2"/>
          <w:sz w:val="21"/>
          <w:szCs w:val="21"/>
        </w:rPr>
        <w:t>State/Culture: State Formation After the Cultural Turn</w:t>
      </w:r>
      <w:r w:rsidRPr="00244FD8">
        <w:rPr>
          <w:rFonts w:asciiTheme="minorHAnsi" w:hAnsiTheme="minorHAnsi"/>
          <w:kern w:val="2"/>
          <w:sz w:val="21"/>
          <w:szCs w:val="21"/>
        </w:rPr>
        <w:t>, Ithaca, NY: Cornell University Press, 76-97.</w:t>
      </w:r>
    </w:p>
    <w:p w14:paraId="07904BDD" w14:textId="6BD96D33" w:rsidR="00441E8B" w:rsidRPr="00244FD8" w:rsidRDefault="00441E8B" w:rsidP="00441E8B">
      <w:pPr>
        <w:spacing w:after="6" w:line="259" w:lineRule="auto"/>
        <w:ind w:left="142" w:hanging="142"/>
        <w:rPr>
          <w:rFonts w:asciiTheme="minorHAnsi" w:hAnsiTheme="minorHAnsi"/>
          <w:kern w:val="2"/>
          <w:sz w:val="21"/>
          <w:szCs w:val="21"/>
        </w:rPr>
      </w:pPr>
      <w:r w:rsidRPr="00244FD8">
        <w:rPr>
          <w:rFonts w:asciiTheme="minorHAnsi" w:hAnsiTheme="minorHAnsi"/>
          <w:kern w:val="2"/>
          <w:sz w:val="21"/>
          <w:szCs w:val="21"/>
        </w:rPr>
        <w:t xml:space="preserve">Monica Prasad, 2012: </w:t>
      </w:r>
      <w:r w:rsidRPr="00244FD8">
        <w:rPr>
          <w:rFonts w:asciiTheme="minorHAnsi" w:hAnsiTheme="minorHAnsi"/>
          <w:i/>
          <w:kern w:val="2"/>
          <w:sz w:val="21"/>
          <w:szCs w:val="21"/>
        </w:rPr>
        <w:t>The Land of Too Much: American Abundance and the Paradox of Poverty</w:t>
      </w:r>
      <w:r w:rsidRPr="00244FD8">
        <w:rPr>
          <w:rFonts w:asciiTheme="minorHAnsi" w:hAnsiTheme="minorHAnsi"/>
          <w:kern w:val="2"/>
          <w:sz w:val="21"/>
          <w:szCs w:val="21"/>
        </w:rPr>
        <w:t>, Cambridge, MA: Harvard University Press.</w:t>
      </w:r>
    </w:p>
    <w:p w14:paraId="5B4712DD" w14:textId="77777777" w:rsidR="00417DB8" w:rsidRPr="00244FD8" w:rsidRDefault="00417DB8" w:rsidP="00062B90">
      <w:pPr>
        <w:spacing w:after="6" w:line="259" w:lineRule="auto"/>
        <w:rPr>
          <w:rFonts w:asciiTheme="minorHAnsi" w:hAnsiTheme="minorHAnsi"/>
          <w:i/>
          <w:color w:val="000000" w:themeColor="text1"/>
          <w:kern w:val="2"/>
          <w:sz w:val="21"/>
          <w:szCs w:val="21"/>
        </w:rPr>
      </w:pPr>
    </w:p>
    <w:p w14:paraId="4295C339" w14:textId="77777777" w:rsidR="00441E8B" w:rsidRPr="00244FD8" w:rsidRDefault="00441E8B" w:rsidP="00062B90">
      <w:pPr>
        <w:spacing w:after="6" w:line="259" w:lineRule="auto"/>
        <w:rPr>
          <w:rFonts w:asciiTheme="minorHAnsi" w:hAnsiTheme="minorHAnsi"/>
          <w:i/>
          <w:color w:val="000000" w:themeColor="text1"/>
          <w:kern w:val="2"/>
          <w:sz w:val="21"/>
          <w:szCs w:val="21"/>
        </w:rPr>
      </w:pPr>
    </w:p>
    <w:p w14:paraId="5625ED88" w14:textId="611B8D62" w:rsidR="00441E8B" w:rsidRPr="00244FD8" w:rsidRDefault="008F0EB2" w:rsidP="00441E8B">
      <w:pPr>
        <w:spacing w:after="6" w:line="259" w:lineRule="auto"/>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October 7</w:t>
      </w:r>
      <w:r w:rsidR="00441E8B" w:rsidRPr="00244FD8">
        <w:rPr>
          <w:rFonts w:asciiTheme="minorHAnsi" w:hAnsiTheme="minorHAnsi"/>
          <w:i/>
          <w:color w:val="000000" w:themeColor="text1"/>
          <w:kern w:val="2"/>
          <w:sz w:val="21"/>
          <w:szCs w:val="21"/>
        </w:rPr>
        <w:t>, 2019</w:t>
      </w:r>
    </w:p>
    <w:p w14:paraId="54D72567" w14:textId="77777777" w:rsidR="00441E8B" w:rsidRPr="00244FD8" w:rsidRDefault="00441E8B" w:rsidP="00441E8B">
      <w:pPr>
        <w:spacing w:after="6" w:line="259" w:lineRule="auto"/>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Consumption</w:t>
      </w:r>
      <w:bookmarkStart w:id="2" w:name="_ENREF_117"/>
    </w:p>
    <w:p w14:paraId="5CC2D5D4" w14:textId="77777777" w:rsidR="00441E8B" w:rsidRPr="00244FD8" w:rsidRDefault="00441E8B" w:rsidP="00441E8B">
      <w:pPr>
        <w:pStyle w:val="EndNoteBibliography"/>
        <w:spacing w:after="0" w:line="259" w:lineRule="auto"/>
        <w:ind w:left="142" w:hanging="142"/>
        <w:rPr>
          <w:rFonts w:asciiTheme="minorHAnsi" w:hAnsiTheme="minorHAnsi" w:cs="Times New Roman"/>
          <w:kern w:val="2"/>
          <w:sz w:val="21"/>
          <w:szCs w:val="21"/>
          <w:lang w:val="en-US"/>
        </w:rPr>
      </w:pPr>
      <w:r w:rsidRPr="00726B55">
        <w:rPr>
          <w:rFonts w:asciiTheme="minorHAnsi" w:hAnsiTheme="minorHAnsi" w:cs="Times New Roman"/>
          <w:kern w:val="2"/>
          <w:sz w:val="21"/>
          <w:szCs w:val="21"/>
          <w:lang w:val="en-US"/>
        </w:rPr>
        <w:t>Colin Campbell, 1987: The Romantic Ethic and the Spirit of Modern Consumerism, Oxford: Basil Blackwell</w:t>
      </w:r>
      <w:bookmarkEnd w:id="2"/>
      <w:r w:rsidRPr="00726B55">
        <w:rPr>
          <w:rFonts w:asciiTheme="minorHAnsi" w:hAnsiTheme="minorHAnsi" w:cs="Times New Roman"/>
          <w:kern w:val="2"/>
          <w:sz w:val="21"/>
          <w:szCs w:val="21"/>
          <w:lang w:val="en-US"/>
        </w:rPr>
        <w:t>, Chapters 2 and 5.</w:t>
      </w:r>
    </w:p>
    <w:p w14:paraId="3992180F" w14:textId="0510E4A3" w:rsidR="00441E8B" w:rsidRPr="00244FD8" w:rsidRDefault="00866BB6" w:rsidP="00441E8B">
      <w:pPr>
        <w:pStyle w:val="EndNoteBibliography"/>
        <w:spacing w:after="0" w:line="259" w:lineRule="auto"/>
        <w:ind w:left="142" w:hanging="142"/>
        <w:rPr>
          <w:rFonts w:asciiTheme="minorHAnsi" w:hAnsiTheme="minorHAnsi" w:cs="Times New Roman"/>
          <w:kern w:val="2"/>
          <w:sz w:val="21"/>
          <w:szCs w:val="21"/>
          <w:lang w:val="en-US"/>
        </w:rPr>
      </w:pPr>
      <w:r w:rsidRPr="00244FD8">
        <w:rPr>
          <w:rFonts w:asciiTheme="minorHAnsi" w:hAnsiTheme="minorHAnsi" w:cs="Times New Roman"/>
          <w:kern w:val="2"/>
          <w:sz w:val="21"/>
          <w:szCs w:val="21"/>
          <w:lang w:val="en-US"/>
        </w:rPr>
        <w:t xml:space="preserve">Georg </w:t>
      </w:r>
      <w:r w:rsidR="00441E8B" w:rsidRPr="00244FD8">
        <w:rPr>
          <w:rFonts w:asciiTheme="minorHAnsi" w:hAnsiTheme="minorHAnsi" w:cs="Times New Roman"/>
          <w:kern w:val="2"/>
          <w:sz w:val="21"/>
          <w:szCs w:val="21"/>
          <w:lang w:val="en-US"/>
        </w:rPr>
        <w:t>Simmel</w:t>
      </w:r>
      <w:r w:rsidR="00BA18C1">
        <w:rPr>
          <w:rFonts w:asciiTheme="minorHAnsi" w:hAnsiTheme="minorHAnsi" w:cs="Times New Roman"/>
          <w:kern w:val="2"/>
          <w:sz w:val="21"/>
          <w:szCs w:val="21"/>
          <w:lang w:val="en-US"/>
        </w:rPr>
        <w:t xml:space="preserve">, </w:t>
      </w:r>
      <w:r w:rsidRPr="00244FD8">
        <w:rPr>
          <w:rFonts w:asciiTheme="minorHAnsi" w:hAnsiTheme="minorHAnsi" w:cs="Times New Roman"/>
          <w:kern w:val="2"/>
          <w:sz w:val="21"/>
          <w:szCs w:val="21"/>
          <w:lang w:val="en-US"/>
        </w:rPr>
        <w:t>1904</w:t>
      </w:r>
      <w:r w:rsidR="00441E8B" w:rsidRPr="00244FD8">
        <w:rPr>
          <w:rFonts w:asciiTheme="minorHAnsi" w:hAnsiTheme="minorHAnsi" w:cs="Times New Roman"/>
          <w:kern w:val="2"/>
          <w:sz w:val="21"/>
          <w:szCs w:val="21"/>
          <w:lang w:val="en-US"/>
        </w:rPr>
        <w:t>: Fashion</w:t>
      </w:r>
      <w:r w:rsidRPr="00244FD8">
        <w:rPr>
          <w:rFonts w:asciiTheme="minorHAnsi" w:hAnsiTheme="minorHAnsi" w:cs="Times New Roman"/>
          <w:kern w:val="2"/>
          <w:sz w:val="21"/>
          <w:szCs w:val="21"/>
          <w:lang w:val="en-US"/>
        </w:rPr>
        <w:t xml:space="preserve">. </w:t>
      </w:r>
      <w:r w:rsidRPr="00D76215">
        <w:rPr>
          <w:rFonts w:asciiTheme="minorHAnsi" w:hAnsiTheme="minorHAnsi" w:cs="Times New Roman"/>
          <w:i/>
          <w:kern w:val="2"/>
          <w:sz w:val="21"/>
          <w:szCs w:val="21"/>
          <w:lang w:val="en-US"/>
        </w:rPr>
        <w:t>International Quarterly</w:t>
      </w:r>
      <w:r w:rsidRPr="00244FD8">
        <w:rPr>
          <w:rFonts w:asciiTheme="minorHAnsi" w:hAnsiTheme="minorHAnsi" w:cs="Times New Roman"/>
          <w:kern w:val="2"/>
          <w:sz w:val="21"/>
          <w:szCs w:val="21"/>
          <w:lang w:val="en-US"/>
        </w:rPr>
        <w:t xml:space="preserve"> 10: 130-155.</w:t>
      </w:r>
    </w:p>
    <w:p w14:paraId="0C4AE697" w14:textId="43EE7E60" w:rsidR="007F04D2" w:rsidRPr="00244FD8" w:rsidRDefault="007F04D2" w:rsidP="007F04D2">
      <w:pPr>
        <w:pStyle w:val="Literatur"/>
        <w:rPr>
          <w:rFonts w:asciiTheme="minorHAnsi" w:hAnsiTheme="minorHAnsi"/>
          <w:sz w:val="21"/>
          <w:szCs w:val="21"/>
        </w:rPr>
      </w:pPr>
      <w:r w:rsidRPr="00244FD8">
        <w:rPr>
          <w:rFonts w:asciiTheme="minorHAnsi" w:hAnsiTheme="minorHAnsi"/>
          <w:sz w:val="21"/>
          <w:szCs w:val="21"/>
        </w:rPr>
        <w:t xml:space="preserve"> </w:t>
      </w:r>
      <w:r w:rsidRPr="005A7F12">
        <w:rPr>
          <w:rFonts w:asciiTheme="minorHAnsi" w:hAnsiTheme="minorHAnsi"/>
          <w:sz w:val="21"/>
          <w:szCs w:val="21"/>
        </w:rPr>
        <w:t>Pierre</w:t>
      </w:r>
      <w:r w:rsidR="00E85333" w:rsidRPr="005A7F12">
        <w:rPr>
          <w:rFonts w:asciiTheme="minorHAnsi" w:hAnsiTheme="minorHAnsi"/>
          <w:sz w:val="21"/>
          <w:szCs w:val="21"/>
        </w:rPr>
        <w:t xml:space="preserve"> Bourdieu,</w:t>
      </w:r>
      <w:r w:rsidRPr="005A7F12">
        <w:rPr>
          <w:rFonts w:asciiTheme="minorHAnsi" w:hAnsiTheme="minorHAnsi"/>
          <w:sz w:val="21"/>
          <w:szCs w:val="21"/>
        </w:rPr>
        <w:t xml:space="preserve"> </w:t>
      </w:r>
      <w:r w:rsidR="00E85333" w:rsidRPr="005A7F12">
        <w:rPr>
          <w:rFonts w:asciiTheme="minorHAnsi" w:hAnsiTheme="minorHAnsi"/>
          <w:sz w:val="21"/>
          <w:szCs w:val="21"/>
        </w:rPr>
        <w:t>[</w:t>
      </w:r>
      <w:r w:rsidRPr="005A7F12">
        <w:rPr>
          <w:rFonts w:asciiTheme="minorHAnsi" w:hAnsiTheme="minorHAnsi"/>
          <w:sz w:val="21"/>
          <w:szCs w:val="21"/>
        </w:rPr>
        <w:t>1979</w:t>
      </w:r>
      <w:r w:rsidR="00E85333" w:rsidRPr="005A7F12">
        <w:rPr>
          <w:rFonts w:asciiTheme="minorHAnsi" w:hAnsiTheme="minorHAnsi"/>
          <w:sz w:val="21"/>
          <w:szCs w:val="21"/>
        </w:rPr>
        <w:t>]</w:t>
      </w:r>
      <w:r w:rsidRPr="005A7F12">
        <w:rPr>
          <w:rFonts w:asciiTheme="minorHAnsi" w:hAnsiTheme="minorHAnsi"/>
          <w:sz w:val="21"/>
          <w:szCs w:val="21"/>
        </w:rPr>
        <w:t xml:space="preserve"> 1984: </w:t>
      </w:r>
      <w:r w:rsidRPr="005A7F12">
        <w:rPr>
          <w:rFonts w:asciiTheme="minorHAnsi" w:hAnsiTheme="minorHAnsi"/>
          <w:i/>
          <w:sz w:val="21"/>
          <w:szCs w:val="21"/>
        </w:rPr>
        <w:t>Distinction: A Social Critique of the Judgement of Taste</w:t>
      </w:r>
      <w:r w:rsidRPr="005A7F12">
        <w:rPr>
          <w:rFonts w:asciiTheme="minorHAnsi" w:hAnsiTheme="minorHAnsi"/>
          <w:sz w:val="21"/>
          <w:szCs w:val="21"/>
        </w:rPr>
        <w:t xml:space="preserve">. Cambridge, MA: </w:t>
      </w:r>
      <w:r w:rsidRPr="005A7F12">
        <w:rPr>
          <w:rFonts w:asciiTheme="minorHAnsi" w:hAnsiTheme="minorHAnsi"/>
          <w:iCs/>
          <w:sz w:val="21"/>
          <w:szCs w:val="21"/>
        </w:rPr>
        <w:t>Harvard University Press</w:t>
      </w:r>
      <w:r w:rsidRPr="005A7F12">
        <w:rPr>
          <w:rFonts w:asciiTheme="minorHAnsi" w:hAnsiTheme="minorHAnsi"/>
          <w:sz w:val="21"/>
          <w:szCs w:val="21"/>
        </w:rPr>
        <w:t>.</w:t>
      </w:r>
      <w:r w:rsidR="00A562D3" w:rsidRPr="005A7F12">
        <w:rPr>
          <w:rFonts w:asciiTheme="minorHAnsi" w:hAnsiTheme="minorHAnsi"/>
          <w:sz w:val="21"/>
          <w:szCs w:val="21"/>
        </w:rPr>
        <w:t xml:space="preserve">  Chapter 5, The Sense of Distinction.</w:t>
      </w:r>
    </w:p>
    <w:p w14:paraId="2C4709AE" w14:textId="2F730184" w:rsidR="00441E8B" w:rsidRPr="00244FD8" w:rsidRDefault="007F04D2" w:rsidP="00441E8B">
      <w:pPr>
        <w:pStyle w:val="EndNoteBibliography"/>
        <w:spacing w:after="0" w:line="259" w:lineRule="auto"/>
        <w:ind w:left="142" w:hanging="142"/>
        <w:rPr>
          <w:rFonts w:asciiTheme="minorHAnsi" w:hAnsiTheme="minorHAnsi" w:cs="Times New Roman"/>
          <w:kern w:val="2"/>
          <w:sz w:val="21"/>
          <w:szCs w:val="21"/>
          <w:lang w:val="en-US"/>
        </w:rPr>
      </w:pPr>
      <w:bookmarkStart w:id="3" w:name="_ENREF_598"/>
      <w:r w:rsidRPr="00244FD8">
        <w:rPr>
          <w:rFonts w:asciiTheme="minorHAnsi" w:hAnsiTheme="minorHAnsi" w:cs="Times New Roman"/>
          <w:kern w:val="2"/>
          <w:sz w:val="21"/>
          <w:szCs w:val="21"/>
          <w:lang w:val="en-US"/>
        </w:rPr>
        <w:t xml:space="preserve">Gunnar Trumbull, 2012: Credit Access and Social Welfare: The Rise of Consumer Lending in the United States and France. </w:t>
      </w:r>
      <w:r w:rsidRPr="00D76215">
        <w:rPr>
          <w:rFonts w:asciiTheme="minorHAnsi" w:hAnsiTheme="minorHAnsi" w:cs="Times New Roman"/>
          <w:i/>
          <w:kern w:val="2"/>
          <w:sz w:val="21"/>
          <w:szCs w:val="21"/>
          <w:lang w:val="en-US"/>
        </w:rPr>
        <w:t>Politics and Society</w:t>
      </w:r>
      <w:r w:rsidRPr="00244FD8">
        <w:rPr>
          <w:rFonts w:asciiTheme="minorHAnsi" w:hAnsiTheme="minorHAnsi" w:cs="Times New Roman"/>
          <w:kern w:val="2"/>
          <w:sz w:val="21"/>
          <w:szCs w:val="21"/>
          <w:lang w:val="en-US"/>
        </w:rPr>
        <w:t xml:space="preserve"> 40, 9–34.</w:t>
      </w:r>
      <w:bookmarkEnd w:id="3"/>
    </w:p>
    <w:p w14:paraId="066F2C44" w14:textId="77777777" w:rsidR="00441E8B" w:rsidRPr="00244FD8" w:rsidRDefault="00441E8B" w:rsidP="00062B90">
      <w:pPr>
        <w:spacing w:after="6" w:line="259" w:lineRule="auto"/>
        <w:rPr>
          <w:rFonts w:asciiTheme="minorHAnsi" w:hAnsiTheme="minorHAnsi"/>
          <w:color w:val="000000" w:themeColor="text1"/>
          <w:kern w:val="2"/>
          <w:sz w:val="21"/>
          <w:szCs w:val="21"/>
        </w:rPr>
      </w:pPr>
    </w:p>
    <w:p w14:paraId="03E5D9C5" w14:textId="23E01BFB" w:rsidR="007F04D2" w:rsidRPr="00244FD8" w:rsidRDefault="007F04D2" w:rsidP="00062B90">
      <w:pPr>
        <w:spacing w:after="6" w:line="259" w:lineRule="auto"/>
        <w:rPr>
          <w:rFonts w:asciiTheme="minorHAnsi" w:hAnsiTheme="minorHAnsi"/>
          <w:i/>
          <w:iCs/>
          <w:color w:val="000000" w:themeColor="text1"/>
          <w:kern w:val="2"/>
          <w:sz w:val="21"/>
          <w:szCs w:val="21"/>
        </w:rPr>
      </w:pPr>
      <w:r w:rsidRPr="00244FD8">
        <w:rPr>
          <w:rFonts w:asciiTheme="minorHAnsi" w:hAnsiTheme="minorHAnsi"/>
          <w:i/>
          <w:iCs/>
          <w:color w:val="000000" w:themeColor="text1"/>
          <w:kern w:val="2"/>
          <w:sz w:val="21"/>
          <w:szCs w:val="21"/>
        </w:rPr>
        <w:t>Recommended</w:t>
      </w:r>
    </w:p>
    <w:p w14:paraId="30CA16F4" w14:textId="647A84BF" w:rsidR="00A562D3" w:rsidRPr="00244FD8" w:rsidRDefault="00A562D3" w:rsidP="00A562D3">
      <w:pPr>
        <w:pStyle w:val="EndNoteBibliography"/>
        <w:spacing w:after="0"/>
        <w:ind w:left="284" w:hanging="284"/>
        <w:rPr>
          <w:rFonts w:asciiTheme="minorHAnsi" w:hAnsiTheme="minorHAnsi" w:cs="Times New Roman"/>
          <w:kern w:val="2"/>
          <w:sz w:val="21"/>
          <w:szCs w:val="21"/>
          <w:lang w:val="en-US"/>
        </w:rPr>
      </w:pPr>
      <w:r w:rsidRPr="00244FD8">
        <w:rPr>
          <w:rFonts w:asciiTheme="minorHAnsi" w:hAnsiTheme="minorHAnsi" w:cs="Times New Roman"/>
          <w:kern w:val="2"/>
          <w:sz w:val="21"/>
          <w:szCs w:val="21"/>
          <w:lang w:val="en-US"/>
        </w:rPr>
        <w:t>Max Horkheimer and Theodor W. Adorno</w:t>
      </w:r>
      <w:r w:rsidR="007A073C">
        <w:rPr>
          <w:rFonts w:asciiTheme="minorHAnsi" w:hAnsiTheme="minorHAnsi" w:cs="Times New Roman"/>
          <w:kern w:val="2"/>
          <w:sz w:val="21"/>
          <w:szCs w:val="21"/>
          <w:lang w:val="en-US"/>
        </w:rPr>
        <w:t>,</w:t>
      </w:r>
      <w:r w:rsidRPr="00244FD8">
        <w:rPr>
          <w:rFonts w:asciiTheme="minorHAnsi" w:hAnsiTheme="minorHAnsi" w:cs="Times New Roman"/>
          <w:kern w:val="2"/>
          <w:sz w:val="21"/>
          <w:szCs w:val="21"/>
          <w:lang w:val="en-US"/>
        </w:rPr>
        <w:t xml:space="preserve"> </w:t>
      </w:r>
      <w:r w:rsidR="00972B4C">
        <w:rPr>
          <w:rFonts w:asciiTheme="minorHAnsi" w:hAnsiTheme="minorHAnsi" w:cs="Times New Roman"/>
          <w:kern w:val="2"/>
          <w:sz w:val="21"/>
          <w:szCs w:val="21"/>
          <w:lang w:val="en-US"/>
        </w:rPr>
        <w:t>[</w:t>
      </w:r>
      <w:r w:rsidRPr="00244FD8">
        <w:rPr>
          <w:rFonts w:asciiTheme="minorHAnsi" w:hAnsiTheme="minorHAnsi" w:cs="Times New Roman"/>
          <w:kern w:val="2"/>
          <w:sz w:val="21"/>
          <w:szCs w:val="21"/>
          <w:lang w:val="en-US"/>
        </w:rPr>
        <w:t>1944</w:t>
      </w:r>
      <w:r w:rsidR="00972B4C">
        <w:rPr>
          <w:rFonts w:asciiTheme="minorHAnsi" w:hAnsiTheme="minorHAnsi" w:cs="Times New Roman"/>
          <w:kern w:val="2"/>
          <w:sz w:val="21"/>
          <w:szCs w:val="21"/>
          <w:lang w:val="en-US"/>
        </w:rPr>
        <w:t>]</w:t>
      </w:r>
      <w:r w:rsidRPr="00244FD8">
        <w:rPr>
          <w:rFonts w:asciiTheme="minorHAnsi" w:hAnsiTheme="minorHAnsi" w:cs="Times New Roman"/>
          <w:kern w:val="2"/>
          <w:sz w:val="21"/>
          <w:szCs w:val="21"/>
          <w:lang w:val="en-US"/>
        </w:rPr>
        <w:t xml:space="preserve"> 2007: </w:t>
      </w:r>
      <w:r w:rsidRPr="00244FD8">
        <w:rPr>
          <w:rFonts w:asciiTheme="minorHAnsi" w:hAnsiTheme="minorHAnsi" w:cs="Times New Roman"/>
          <w:i/>
          <w:iCs/>
          <w:kern w:val="2"/>
          <w:sz w:val="21"/>
          <w:szCs w:val="21"/>
          <w:lang w:val="en-US"/>
        </w:rPr>
        <w:t>The Dialectics of Enlightenment</w:t>
      </w:r>
      <w:r w:rsidRPr="00244FD8">
        <w:rPr>
          <w:rFonts w:asciiTheme="minorHAnsi" w:hAnsiTheme="minorHAnsi" w:cs="Times New Roman"/>
          <w:kern w:val="2"/>
          <w:sz w:val="21"/>
          <w:szCs w:val="21"/>
          <w:lang w:val="en-US"/>
        </w:rPr>
        <w:t>. Stanford University Press. Chapter 4,</w:t>
      </w:r>
      <w:r w:rsidR="00AC2850">
        <w:rPr>
          <w:rFonts w:asciiTheme="minorHAnsi" w:hAnsiTheme="minorHAnsi" w:cs="Times New Roman"/>
          <w:kern w:val="2"/>
          <w:sz w:val="21"/>
          <w:szCs w:val="21"/>
          <w:lang w:val="en-US"/>
        </w:rPr>
        <w:t xml:space="preserve"> </w:t>
      </w:r>
      <w:r w:rsidRPr="00244FD8">
        <w:rPr>
          <w:rFonts w:asciiTheme="minorHAnsi" w:hAnsiTheme="minorHAnsi" w:cs="Times New Roman"/>
          <w:kern w:val="2"/>
          <w:sz w:val="21"/>
          <w:szCs w:val="21"/>
          <w:lang w:val="en-US"/>
        </w:rPr>
        <w:t>94-136.</w:t>
      </w:r>
    </w:p>
    <w:p w14:paraId="2FA2AD50" w14:textId="589BD660" w:rsidR="007F04D2" w:rsidRPr="00244FD8" w:rsidRDefault="00A562D3" w:rsidP="00A562D3">
      <w:pPr>
        <w:pStyle w:val="Literatur"/>
        <w:spacing w:line="240" w:lineRule="auto"/>
        <w:ind w:left="284" w:hanging="284"/>
        <w:rPr>
          <w:rFonts w:asciiTheme="minorHAnsi" w:hAnsiTheme="minorHAnsi"/>
          <w:sz w:val="21"/>
          <w:szCs w:val="21"/>
        </w:rPr>
      </w:pPr>
      <w:r w:rsidRPr="00244FD8">
        <w:rPr>
          <w:rFonts w:asciiTheme="minorHAnsi" w:hAnsiTheme="minorHAnsi"/>
          <w:sz w:val="21"/>
          <w:szCs w:val="21"/>
        </w:rPr>
        <w:t xml:space="preserve">Grant </w:t>
      </w:r>
      <w:r w:rsidR="007F04D2" w:rsidRPr="00244FD8">
        <w:rPr>
          <w:rFonts w:asciiTheme="minorHAnsi" w:hAnsiTheme="minorHAnsi"/>
          <w:sz w:val="21"/>
          <w:szCs w:val="21"/>
        </w:rPr>
        <w:t xml:space="preserve">McCracken, 1988: </w:t>
      </w:r>
      <w:r w:rsidR="007F04D2" w:rsidRPr="00244FD8">
        <w:rPr>
          <w:rFonts w:asciiTheme="minorHAnsi" w:hAnsiTheme="minorHAnsi"/>
          <w:i/>
          <w:iCs/>
          <w:sz w:val="21"/>
          <w:szCs w:val="21"/>
        </w:rPr>
        <w:t>Culture and Consumption: New Approaches to the Symbolic Character of Consumer Goods and Activities</w:t>
      </w:r>
      <w:r w:rsidR="007F04D2" w:rsidRPr="00244FD8">
        <w:rPr>
          <w:rFonts w:asciiTheme="minorHAnsi" w:hAnsiTheme="minorHAnsi"/>
          <w:sz w:val="21"/>
          <w:szCs w:val="21"/>
        </w:rPr>
        <w:t>. Indianapolis: Indiana University Press.</w:t>
      </w:r>
    </w:p>
    <w:p w14:paraId="0EDFA5CA" w14:textId="1C97F766" w:rsidR="007F04D2" w:rsidRPr="00244FD8" w:rsidRDefault="00A562D3" w:rsidP="00A562D3">
      <w:pPr>
        <w:pStyle w:val="Literatur"/>
        <w:spacing w:line="240" w:lineRule="auto"/>
        <w:ind w:left="284" w:hanging="284"/>
        <w:rPr>
          <w:rFonts w:asciiTheme="minorHAnsi" w:hAnsiTheme="minorHAnsi"/>
          <w:sz w:val="21"/>
          <w:szCs w:val="21"/>
        </w:rPr>
      </w:pPr>
      <w:r w:rsidRPr="00244FD8">
        <w:rPr>
          <w:rFonts w:asciiTheme="minorHAnsi" w:hAnsiTheme="minorHAnsi"/>
          <w:sz w:val="21"/>
          <w:szCs w:val="21"/>
        </w:rPr>
        <w:t xml:space="preserve">Don </w:t>
      </w:r>
      <w:r w:rsidR="007F04D2" w:rsidRPr="00244FD8">
        <w:rPr>
          <w:rFonts w:asciiTheme="minorHAnsi" w:hAnsiTheme="minorHAnsi"/>
          <w:sz w:val="21"/>
          <w:szCs w:val="21"/>
        </w:rPr>
        <w:t xml:space="preserve">Slater, 1997: </w:t>
      </w:r>
      <w:r w:rsidR="007F04D2" w:rsidRPr="00244FD8">
        <w:rPr>
          <w:rFonts w:asciiTheme="minorHAnsi" w:hAnsiTheme="minorHAnsi"/>
          <w:i/>
          <w:iCs/>
          <w:sz w:val="21"/>
          <w:szCs w:val="21"/>
        </w:rPr>
        <w:t>Consumer Culture and Modernity</w:t>
      </w:r>
      <w:r w:rsidR="007F04D2" w:rsidRPr="00244FD8">
        <w:rPr>
          <w:rFonts w:asciiTheme="minorHAnsi" w:hAnsiTheme="minorHAnsi"/>
          <w:sz w:val="21"/>
          <w:szCs w:val="21"/>
        </w:rPr>
        <w:t>. Cambridge: Polity Press.</w:t>
      </w:r>
    </w:p>
    <w:p w14:paraId="27FAFD2A" w14:textId="78D58CCB" w:rsidR="00A562D3" w:rsidRPr="00244FD8" w:rsidRDefault="00A562D3" w:rsidP="00A562D3">
      <w:pPr>
        <w:spacing w:after="6"/>
        <w:ind w:left="284" w:hanging="284"/>
        <w:rPr>
          <w:rFonts w:asciiTheme="minorHAnsi" w:hAnsiTheme="minorHAnsi"/>
          <w:i/>
          <w:color w:val="000000" w:themeColor="text1"/>
          <w:kern w:val="2"/>
          <w:sz w:val="21"/>
          <w:szCs w:val="21"/>
        </w:rPr>
      </w:pPr>
      <w:r w:rsidRPr="00244FD8">
        <w:rPr>
          <w:rFonts w:asciiTheme="minorHAnsi" w:hAnsiTheme="minorHAnsi"/>
          <w:sz w:val="21"/>
          <w:szCs w:val="21"/>
        </w:rPr>
        <w:t>Thorstein Veblen</w:t>
      </w:r>
      <w:r w:rsidR="003D60F0">
        <w:rPr>
          <w:rFonts w:asciiTheme="minorHAnsi" w:hAnsiTheme="minorHAnsi"/>
          <w:sz w:val="21"/>
          <w:szCs w:val="21"/>
        </w:rPr>
        <w:t>, [</w:t>
      </w:r>
      <w:r w:rsidRPr="00244FD8">
        <w:rPr>
          <w:rFonts w:asciiTheme="minorHAnsi" w:hAnsiTheme="minorHAnsi"/>
          <w:sz w:val="21"/>
          <w:szCs w:val="21"/>
        </w:rPr>
        <w:t>1899</w:t>
      </w:r>
      <w:r w:rsidR="003D60F0">
        <w:rPr>
          <w:rFonts w:asciiTheme="minorHAnsi" w:hAnsiTheme="minorHAnsi"/>
          <w:sz w:val="21"/>
          <w:szCs w:val="21"/>
        </w:rPr>
        <w:t>]</w:t>
      </w:r>
      <w:r w:rsidRPr="00244FD8">
        <w:rPr>
          <w:rFonts w:asciiTheme="minorHAnsi" w:hAnsiTheme="minorHAnsi"/>
          <w:sz w:val="21"/>
          <w:szCs w:val="21"/>
        </w:rPr>
        <w:t xml:space="preserve"> 1953: </w:t>
      </w:r>
      <w:r w:rsidRPr="00244FD8">
        <w:rPr>
          <w:rFonts w:asciiTheme="minorHAnsi" w:hAnsiTheme="minorHAnsi"/>
          <w:i/>
          <w:sz w:val="21"/>
          <w:szCs w:val="21"/>
        </w:rPr>
        <w:t>The Theory of the Leisure Class: An Economic Study of Institutions.</w:t>
      </w:r>
      <w:r w:rsidRPr="00244FD8">
        <w:rPr>
          <w:rFonts w:asciiTheme="minorHAnsi" w:hAnsiTheme="minorHAnsi"/>
          <w:sz w:val="21"/>
          <w:szCs w:val="21"/>
        </w:rPr>
        <w:t xml:space="preserve"> New York: New American Library</w:t>
      </w:r>
      <w:r w:rsidR="00CB43FB">
        <w:rPr>
          <w:rFonts w:asciiTheme="minorHAnsi" w:hAnsiTheme="minorHAnsi"/>
          <w:sz w:val="21"/>
          <w:szCs w:val="21"/>
        </w:rPr>
        <w:t>.</w:t>
      </w:r>
    </w:p>
    <w:p w14:paraId="108B8E1A" w14:textId="338747BA" w:rsidR="00441E8B" w:rsidRPr="00244FD8" w:rsidRDefault="00866BB6" w:rsidP="00A562D3">
      <w:pPr>
        <w:spacing w:after="6"/>
        <w:ind w:left="284" w:hanging="284"/>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Alan </w:t>
      </w:r>
      <w:proofErr w:type="spellStart"/>
      <w:r w:rsidRPr="00244FD8">
        <w:rPr>
          <w:rFonts w:asciiTheme="minorHAnsi" w:hAnsiTheme="minorHAnsi"/>
          <w:color w:val="000000" w:themeColor="text1"/>
          <w:kern w:val="2"/>
          <w:sz w:val="21"/>
          <w:szCs w:val="21"/>
        </w:rPr>
        <w:t>Warde</w:t>
      </w:r>
      <w:proofErr w:type="spellEnd"/>
      <w:r w:rsidRPr="00244FD8">
        <w:rPr>
          <w:rFonts w:asciiTheme="minorHAnsi" w:hAnsiTheme="minorHAnsi"/>
          <w:color w:val="000000" w:themeColor="text1"/>
          <w:kern w:val="2"/>
          <w:sz w:val="21"/>
          <w:szCs w:val="21"/>
        </w:rPr>
        <w:t>, 2015</w:t>
      </w:r>
      <w:r w:rsidR="00E42005">
        <w:rPr>
          <w:rFonts w:asciiTheme="minorHAnsi" w:hAnsiTheme="minorHAnsi"/>
          <w:color w:val="000000" w:themeColor="text1"/>
          <w:kern w:val="2"/>
          <w:sz w:val="21"/>
          <w:szCs w:val="21"/>
        </w:rPr>
        <w:t>:</w:t>
      </w:r>
      <w:r w:rsidRPr="00244FD8">
        <w:rPr>
          <w:rFonts w:asciiTheme="minorHAnsi" w:hAnsiTheme="minorHAnsi"/>
          <w:color w:val="000000" w:themeColor="text1"/>
          <w:kern w:val="2"/>
          <w:sz w:val="21"/>
          <w:szCs w:val="21"/>
        </w:rPr>
        <w:t xml:space="preserve"> The Sociology of Consumption: Its Recent Development. </w:t>
      </w:r>
      <w:r w:rsidRPr="00244FD8">
        <w:rPr>
          <w:rFonts w:asciiTheme="minorHAnsi" w:hAnsiTheme="minorHAnsi"/>
          <w:i/>
          <w:iCs/>
          <w:color w:val="000000" w:themeColor="text1"/>
          <w:kern w:val="2"/>
          <w:sz w:val="21"/>
          <w:szCs w:val="21"/>
        </w:rPr>
        <w:t>Annual Review of Soc</w:t>
      </w:r>
      <w:r w:rsidRPr="00244FD8">
        <w:rPr>
          <w:rFonts w:asciiTheme="minorHAnsi" w:hAnsiTheme="minorHAnsi"/>
          <w:i/>
          <w:iCs/>
          <w:color w:val="000000" w:themeColor="text1"/>
          <w:kern w:val="2"/>
          <w:sz w:val="21"/>
          <w:szCs w:val="21"/>
        </w:rPr>
        <w:t>i</w:t>
      </w:r>
      <w:r w:rsidRPr="00244FD8">
        <w:rPr>
          <w:rFonts w:asciiTheme="minorHAnsi" w:hAnsiTheme="minorHAnsi"/>
          <w:i/>
          <w:iCs/>
          <w:color w:val="000000" w:themeColor="text1"/>
          <w:kern w:val="2"/>
          <w:sz w:val="21"/>
          <w:szCs w:val="21"/>
        </w:rPr>
        <w:t>ology</w:t>
      </w:r>
      <w:r w:rsidRPr="00244FD8">
        <w:rPr>
          <w:rFonts w:asciiTheme="minorHAnsi" w:hAnsiTheme="minorHAnsi"/>
          <w:color w:val="000000" w:themeColor="text1"/>
          <w:kern w:val="2"/>
          <w:sz w:val="21"/>
          <w:szCs w:val="21"/>
        </w:rPr>
        <w:t xml:space="preserve"> 41: 117-134.</w:t>
      </w:r>
    </w:p>
    <w:p w14:paraId="409F3328" w14:textId="380D99AE" w:rsidR="000257A9" w:rsidRPr="00244FD8" w:rsidRDefault="00611102" w:rsidP="00A562D3">
      <w:pPr>
        <w:spacing w:after="6"/>
        <w:ind w:left="284" w:hanging="284"/>
        <w:rPr>
          <w:rFonts w:asciiTheme="minorHAnsi" w:hAnsiTheme="minorHAnsi"/>
          <w:kern w:val="2"/>
          <w:sz w:val="21"/>
          <w:szCs w:val="21"/>
        </w:rPr>
      </w:pPr>
      <w:r w:rsidRPr="00244FD8">
        <w:rPr>
          <w:rFonts w:asciiTheme="minorHAnsi" w:hAnsiTheme="minorHAnsi"/>
          <w:kern w:val="2"/>
          <w:sz w:val="21"/>
          <w:szCs w:val="21"/>
        </w:rPr>
        <w:t xml:space="preserve">Sharon </w:t>
      </w:r>
      <w:proofErr w:type="spellStart"/>
      <w:r w:rsidRPr="00244FD8">
        <w:rPr>
          <w:rFonts w:asciiTheme="minorHAnsi" w:hAnsiTheme="minorHAnsi"/>
          <w:kern w:val="2"/>
          <w:sz w:val="21"/>
          <w:szCs w:val="21"/>
        </w:rPr>
        <w:t>Zukin</w:t>
      </w:r>
      <w:proofErr w:type="spellEnd"/>
      <w:r w:rsidR="000257A9" w:rsidRPr="00244FD8">
        <w:rPr>
          <w:rFonts w:asciiTheme="minorHAnsi" w:hAnsiTheme="minorHAnsi"/>
          <w:kern w:val="2"/>
          <w:sz w:val="21"/>
          <w:szCs w:val="21"/>
        </w:rPr>
        <w:t>, 2004</w:t>
      </w:r>
      <w:r w:rsidRPr="00244FD8">
        <w:rPr>
          <w:rFonts w:asciiTheme="minorHAnsi" w:hAnsiTheme="minorHAnsi"/>
          <w:kern w:val="2"/>
          <w:sz w:val="21"/>
          <w:szCs w:val="21"/>
        </w:rPr>
        <w:t xml:space="preserve">: </w:t>
      </w:r>
      <w:r w:rsidR="000257A9" w:rsidRPr="00244FD8">
        <w:rPr>
          <w:rFonts w:asciiTheme="minorHAnsi" w:hAnsiTheme="minorHAnsi"/>
          <w:i/>
          <w:kern w:val="2"/>
          <w:sz w:val="21"/>
          <w:szCs w:val="21"/>
        </w:rPr>
        <w:t>Point of Purchase: How Shopping Changes American Culture</w:t>
      </w:r>
      <w:r w:rsidR="000257A9" w:rsidRPr="00244FD8">
        <w:rPr>
          <w:rFonts w:asciiTheme="minorHAnsi" w:hAnsiTheme="minorHAnsi"/>
          <w:kern w:val="2"/>
          <w:sz w:val="21"/>
          <w:szCs w:val="21"/>
        </w:rPr>
        <w:t xml:space="preserve">. </w:t>
      </w:r>
      <w:r w:rsidR="00A562D3" w:rsidRPr="00244FD8">
        <w:rPr>
          <w:rFonts w:asciiTheme="minorHAnsi" w:hAnsiTheme="minorHAnsi"/>
          <w:kern w:val="2"/>
          <w:sz w:val="21"/>
          <w:szCs w:val="21"/>
        </w:rPr>
        <w:t xml:space="preserve">London: </w:t>
      </w:r>
      <w:r w:rsidR="000257A9" w:rsidRPr="00244FD8">
        <w:rPr>
          <w:rFonts w:asciiTheme="minorHAnsi" w:hAnsiTheme="minorHAnsi"/>
          <w:kern w:val="2"/>
          <w:sz w:val="21"/>
          <w:szCs w:val="21"/>
        </w:rPr>
        <w:t xml:space="preserve">Routledge. </w:t>
      </w:r>
    </w:p>
    <w:p w14:paraId="3052AD1F" w14:textId="6A3A1E5F" w:rsidR="000257A9" w:rsidRPr="00244FD8" w:rsidRDefault="000257A9" w:rsidP="000257A9">
      <w:pPr>
        <w:spacing w:after="6" w:line="259" w:lineRule="auto"/>
        <w:rPr>
          <w:rFonts w:asciiTheme="minorHAnsi" w:hAnsiTheme="minorHAnsi"/>
          <w:i/>
          <w:color w:val="000000" w:themeColor="text1"/>
          <w:kern w:val="2"/>
          <w:sz w:val="21"/>
          <w:szCs w:val="21"/>
        </w:rPr>
      </w:pPr>
    </w:p>
    <w:p w14:paraId="52AC1F1E" w14:textId="77777777" w:rsidR="00A562D3" w:rsidRPr="00244FD8" w:rsidRDefault="00A562D3" w:rsidP="000257A9">
      <w:pPr>
        <w:spacing w:after="6" w:line="259" w:lineRule="auto"/>
        <w:rPr>
          <w:rFonts w:asciiTheme="minorHAnsi" w:hAnsiTheme="minorHAnsi"/>
          <w:i/>
          <w:color w:val="000000" w:themeColor="text1"/>
          <w:kern w:val="2"/>
          <w:sz w:val="21"/>
          <w:szCs w:val="21"/>
        </w:rPr>
      </w:pPr>
    </w:p>
    <w:p w14:paraId="7F99A3E2" w14:textId="595D157A" w:rsidR="00A26391" w:rsidRPr="00244FD8" w:rsidRDefault="008F0EB2" w:rsidP="00062B90">
      <w:pPr>
        <w:spacing w:after="6" w:line="259" w:lineRule="auto"/>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October 14</w:t>
      </w:r>
      <w:r w:rsidR="00A26391" w:rsidRPr="00244FD8">
        <w:rPr>
          <w:rFonts w:asciiTheme="minorHAnsi" w:hAnsiTheme="minorHAnsi"/>
          <w:i/>
          <w:color w:val="000000" w:themeColor="text1"/>
          <w:kern w:val="2"/>
          <w:sz w:val="21"/>
          <w:szCs w:val="21"/>
        </w:rPr>
        <w:t xml:space="preserve">, 2019 </w:t>
      </w:r>
    </w:p>
    <w:p w14:paraId="50AB9D53" w14:textId="78250A65" w:rsidR="00417DB8" w:rsidRPr="00244FD8" w:rsidRDefault="00417DB8" w:rsidP="00062B90">
      <w:pPr>
        <w:spacing w:after="6" w:line="259" w:lineRule="auto"/>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 xml:space="preserve">Valuation </w:t>
      </w:r>
      <w:r w:rsidR="00DF4C7A" w:rsidRPr="00244FD8">
        <w:rPr>
          <w:rFonts w:asciiTheme="minorHAnsi" w:hAnsiTheme="minorHAnsi"/>
          <w:b/>
          <w:i/>
          <w:color w:val="000000" w:themeColor="text1"/>
          <w:kern w:val="2"/>
          <w:sz w:val="21"/>
          <w:szCs w:val="21"/>
        </w:rPr>
        <w:t xml:space="preserve">and Categorization </w:t>
      </w:r>
      <w:r w:rsidRPr="00244FD8">
        <w:rPr>
          <w:rFonts w:asciiTheme="minorHAnsi" w:hAnsiTheme="minorHAnsi"/>
          <w:b/>
          <w:i/>
          <w:color w:val="000000" w:themeColor="text1"/>
          <w:kern w:val="2"/>
          <w:sz w:val="21"/>
          <w:szCs w:val="21"/>
        </w:rPr>
        <w:t>on Markets</w:t>
      </w:r>
    </w:p>
    <w:p w14:paraId="0BB8E6DF" w14:textId="77777777" w:rsidR="005B431A" w:rsidRPr="00244FD8" w:rsidRDefault="005B431A" w:rsidP="005B431A">
      <w:pPr>
        <w:pStyle w:val="EndNoteBibliography"/>
        <w:spacing w:after="0" w:line="259" w:lineRule="auto"/>
        <w:ind w:left="142" w:hanging="142"/>
        <w:rPr>
          <w:rFonts w:asciiTheme="minorHAnsi" w:hAnsiTheme="minorHAnsi" w:cs="Times New Roman"/>
          <w:kern w:val="2"/>
          <w:sz w:val="21"/>
          <w:szCs w:val="21"/>
          <w:lang w:val="en-US"/>
        </w:rPr>
      </w:pPr>
      <w:r w:rsidRPr="001B7768">
        <w:rPr>
          <w:rFonts w:asciiTheme="minorHAnsi" w:hAnsiTheme="minorHAnsi" w:cs="Times New Roman"/>
          <w:kern w:val="2"/>
          <w:sz w:val="21"/>
          <w:szCs w:val="21"/>
          <w:lang w:val="en-US"/>
        </w:rPr>
        <w:t xml:space="preserve">Luc Boltanski and Arnaud Esquerre, 2016: The Economic Life of Things. Commodities, Collectibles, Assets. </w:t>
      </w:r>
      <w:r w:rsidRPr="001B7768">
        <w:rPr>
          <w:rFonts w:asciiTheme="minorHAnsi" w:hAnsiTheme="minorHAnsi" w:cs="Times New Roman"/>
          <w:i/>
          <w:kern w:val="2"/>
          <w:sz w:val="21"/>
          <w:szCs w:val="21"/>
          <w:lang w:val="en-US"/>
        </w:rPr>
        <w:t xml:space="preserve">New Left Review </w:t>
      </w:r>
      <w:r w:rsidRPr="001B7768">
        <w:rPr>
          <w:rFonts w:asciiTheme="minorHAnsi" w:hAnsiTheme="minorHAnsi" w:cs="Times New Roman"/>
          <w:kern w:val="2"/>
          <w:sz w:val="21"/>
          <w:szCs w:val="21"/>
          <w:lang w:val="en-US"/>
        </w:rPr>
        <w:t>98, 31–54.</w:t>
      </w:r>
    </w:p>
    <w:p w14:paraId="7CF385EC" w14:textId="763F3E46" w:rsidR="00DF4C7A" w:rsidRPr="00244FD8" w:rsidRDefault="00767456" w:rsidP="00DF4C7A">
      <w:pPr>
        <w:spacing w:after="7" w:line="259" w:lineRule="auto"/>
        <w:ind w:left="142" w:hanging="142"/>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Marion Fourcade, </w:t>
      </w:r>
      <w:r w:rsidR="00DF4C7A" w:rsidRPr="00244FD8">
        <w:rPr>
          <w:rFonts w:asciiTheme="minorHAnsi" w:hAnsiTheme="minorHAnsi"/>
          <w:color w:val="000000" w:themeColor="text1"/>
          <w:kern w:val="2"/>
          <w:sz w:val="21"/>
          <w:szCs w:val="21"/>
        </w:rPr>
        <w:t>2011</w:t>
      </w:r>
      <w:r w:rsidR="00186C49">
        <w:rPr>
          <w:rFonts w:asciiTheme="minorHAnsi" w:hAnsiTheme="minorHAnsi"/>
          <w:color w:val="000000" w:themeColor="text1"/>
          <w:kern w:val="2"/>
          <w:sz w:val="21"/>
          <w:szCs w:val="21"/>
        </w:rPr>
        <w:t>:</w:t>
      </w:r>
      <w:r w:rsidR="00DF4C7A" w:rsidRPr="00244FD8">
        <w:rPr>
          <w:rFonts w:asciiTheme="minorHAnsi" w:hAnsiTheme="minorHAnsi"/>
          <w:color w:val="000000" w:themeColor="text1"/>
          <w:kern w:val="2"/>
          <w:sz w:val="21"/>
          <w:szCs w:val="21"/>
        </w:rPr>
        <w:t xml:space="preserve"> Cents and Sensibility: Economic Values and the Nature of ‘Nature’ in France and America. </w:t>
      </w:r>
      <w:r w:rsidR="00DF4C7A" w:rsidRPr="00244FD8">
        <w:rPr>
          <w:rStyle w:val="Hervorhebung"/>
          <w:rFonts w:asciiTheme="minorHAnsi" w:hAnsiTheme="minorHAnsi"/>
          <w:color w:val="000000" w:themeColor="text1"/>
          <w:kern w:val="2"/>
          <w:sz w:val="21"/>
          <w:szCs w:val="21"/>
        </w:rPr>
        <w:t xml:space="preserve">American Journal of Sociology </w:t>
      </w:r>
      <w:r w:rsidR="00DF4C7A" w:rsidRPr="00244FD8">
        <w:rPr>
          <w:rFonts w:asciiTheme="minorHAnsi" w:hAnsiTheme="minorHAnsi"/>
          <w:color w:val="000000" w:themeColor="text1"/>
          <w:kern w:val="2"/>
          <w:sz w:val="21"/>
          <w:szCs w:val="21"/>
        </w:rPr>
        <w:t>116, 1721–1777.</w:t>
      </w:r>
    </w:p>
    <w:p w14:paraId="51777686" w14:textId="77777777" w:rsidR="005B431A" w:rsidRPr="00244FD8" w:rsidRDefault="005B431A" w:rsidP="005B431A">
      <w:pPr>
        <w:spacing w:line="259" w:lineRule="auto"/>
        <w:ind w:left="284" w:hanging="284"/>
        <w:rPr>
          <w:rFonts w:asciiTheme="minorHAnsi" w:eastAsiaTheme="minorEastAsia" w:hAnsiTheme="minorHAnsi" w:cs="Times"/>
          <w:sz w:val="21"/>
          <w:szCs w:val="21"/>
        </w:rPr>
      </w:pPr>
      <w:r w:rsidRPr="00244FD8">
        <w:rPr>
          <w:rFonts w:asciiTheme="minorHAnsi" w:eastAsiaTheme="minorEastAsia" w:hAnsiTheme="minorHAnsi" w:cs="Times"/>
          <w:sz w:val="21"/>
          <w:szCs w:val="21"/>
        </w:rPr>
        <w:t xml:space="preserve">Marion Fourcade and Kieran Healy, 2013: Classification Situations: Life-chances in the Neoliberal Era. </w:t>
      </w:r>
      <w:r w:rsidRPr="00244FD8">
        <w:rPr>
          <w:rFonts w:asciiTheme="minorHAnsi" w:eastAsiaTheme="minorEastAsia" w:hAnsiTheme="minorHAnsi" w:cs="Times"/>
          <w:i/>
          <w:sz w:val="21"/>
          <w:szCs w:val="21"/>
        </w:rPr>
        <w:t>Accounting, Organizations and Society</w:t>
      </w:r>
      <w:r w:rsidRPr="00244FD8">
        <w:rPr>
          <w:rFonts w:asciiTheme="minorHAnsi" w:eastAsiaTheme="minorEastAsia" w:hAnsiTheme="minorHAnsi" w:cs="Times"/>
          <w:sz w:val="21"/>
          <w:szCs w:val="21"/>
        </w:rPr>
        <w:t xml:space="preserve"> 38, 559-572.</w:t>
      </w:r>
    </w:p>
    <w:p w14:paraId="36204036" w14:textId="77777777" w:rsidR="005B431A" w:rsidRPr="00244FD8" w:rsidRDefault="005B431A" w:rsidP="005B431A">
      <w:pPr>
        <w:spacing w:after="7" w:line="259" w:lineRule="auto"/>
        <w:ind w:left="142" w:hanging="142"/>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Ezra Zuckerman, 1999: The Categorical Imperative: Securities Analysts and the Illegitimacy Discount. </w:t>
      </w:r>
      <w:r w:rsidRPr="00244FD8">
        <w:rPr>
          <w:rFonts w:asciiTheme="minorHAnsi" w:hAnsiTheme="minorHAnsi"/>
          <w:i/>
          <w:color w:val="000000" w:themeColor="text1"/>
          <w:kern w:val="2"/>
          <w:sz w:val="21"/>
          <w:szCs w:val="21"/>
        </w:rPr>
        <w:t>American Journal of Sociology</w:t>
      </w:r>
      <w:r w:rsidRPr="00244FD8">
        <w:rPr>
          <w:rFonts w:asciiTheme="minorHAnsi" w:hAnsiTheme="minorHAnsi"/>
          <w:color w:val="000000" w:themeColor="text1"/>
          <w:kern w:val="2"/>
          <w:sz w:val="21"/>
          <w:szCs w:val="21"/>
        </w:rPr>
        <w:t xml:space="preserve"> 104, 1398–1438.</w:t>
      </w:r>
    </w:p>
    <w:p w14:paraId="312C1EAF" w14:textId="77777777" w:rsidR="00441E8B" w:rsidRPr="00244FD8" w:rsidRDefault="00441E8B" w:rsidP="00A562D3">
      <w:pPr>
        <w:spacing w:after="7" w:line="259" w:lineRule="auto"/>
        <w:rPr>
          <w:rFonts w:asciiTheme="minorHAnsi" w:hAnsiTheme="minorHAnsi"/>
          <w:color w:val="000000" w:themeColor="text1"/>
          <w:kern w:val="2"/>
          <w:sz w:val="21"/>
          <w:szCs w:val="21"/>
        </w:rPr>
      </w:pPr>
    </w:p>
    <w:p w14:paraId="14333CA1" w14:textId="7DE8FEDA" w:rsidR="0059604A" w:rsidRPr="00244FD8" w:rsidRDefault="0059604A" w:rsidP="00DF4C7A">
      <w:pPr>
        <w:widowControl w:val="0"/>
        <w:autoSpaceDE w:val="0"/>
        <w:autoSpaceDN w:val="0"/>
        <w:adjustRightInd w:val="0"/>
        <w:spacing w:line="280" w:lineRule="atLeast"/>
        <w:rPr>
          <w:rFonts w:asciiTheme="minorHAnsi" w:eastAsiaTheme="minorEastAsia" w:hAnsiTheme="minorHAnsi" w:cs="Times"/>
          <w:i/>
          <w:color w:val="000000" w:themeColor="text1"/>
          <w:sz w:val="21"/>
          <w:szCs w:val="21"/>
        </w:rPr>
      </w:pPr>
      <w:r w:rsidRPr="00244FD8">
        <w:rPr>
          <w:rFonts w:asciiTheme="minorHAnsi" w:eastAsiaTheme="minorEastAsia" w:hAnsiTheme="minorHAnsi" w:cs="Times"/>
          <w:i/>
          <w:color w:val="000000" w:themeColor="text1"/>
          <w:sz w:val="21"/>
          <w:szCs w:val="21"/>
        </w:rPr>
        <w:t>Recommended:</w:t>
      </w:r>
    </w:p>
    <w:p w14:paraId="739DA1A7" w14:textId="77777777" w:rsidR="00767456" w:rsidRPr="00244FD8" w:rsidRDefault="00767456" w:rsidP="00767456">
      <w:pPr>
        <w:spacing w:line="259" w:lineRule="auto"/>
        <w:ind w:left="284" w:hanging="284"/>
        <w:rPr>
          <w:rFonts w:asciiTheme="minorHAnsi" w:hAnsiTheme="minorHAnsi"/>
          <w:kern w:val="2"/>
          <w:sz w:val="21"/>
          <w:szCs w:val="21"/>
        </w:rPr>
      </w:pPr>
      <w:r w:rsidRPr="00244FD8">
        <w:rPr>
          <w:rFonts w:asciiTheme="minorHAnsi" w:hAnsiTheme="minorHAnsi"/>
          <w:kern w:val="2"/>
          <w:sz w:val="21"/>
          <w:szCs w:val="21"/>
        </w:rPr>
        <w:t>Patrik Aspers and Jens Beckert, 2011: Value in Markets. In: Jens Beckert and Patrik Aspers (eds.)</w:t>
      </w:r>
      <w:r w:rsidRPr="00244FD8">
        <w:rPr>
          <w:rFonts w:asciiTheme="minorHAnsi" w:hAnsiTheme="minorHAnsi"/>
          <w:i/>
          <w:kern w:val="2"/>
          <w:sz w:val="21"/>
          <w:szCs w:val="21"/>
        </w:rPr>
        <w:t xml:space="preserve"> The Worth of Goods: Valuation and Pricing in the Economy. </w:t>
      </w:r>
      <w:r w:rsidRPr="00244FD8">
        <w:rPr>
          <w:rFonts w:asciiTheme="minorHAnsi" w:hAnsiTheme="minorHAnsi"/>
          <w:kern w:val="2"/>
          <w:sz w:val="21"/>
          <w:szCs w:val="21"/>
        </w:rPr>
        <w:t>Oxford: Oxford University Press, 3-38.</w:t>
      </w:r>
    </w:p>
    <w:p w14:paraId="4631DEC0" w14:textId="21C4C12A" w:rsidR="00DF4C7A" w:rsidRPr="00244FD8" w:rsidRDefault="00DF4C7A" w:rsidP="00DF4C7A">
      <w:pPr>
        <w:widowControl w:val="0"/>
        <w:autoSpaceDE w:val="0"/>
        <w:autoSpaceDN w:val="0"/>
        <w:adjustRightInd w:val="0"/>
        <w:spacing w:line="280" w:lineRule="atLeast"/>
        <w:rPr>
          <w:rFonts w:asciiTheme="minorHAnsi" w:eastAsiaTheme="minorEastAsia" w:hAnsiTheme="minorHAnsi" w:cs="Times"/>
          <w:sz w:val="21"/>
          <w:szCs w:val="21"/>
        </w:rPr>
      </w:pPr>
      <w:r w:rsidRPr="00244FD8">
        <w:rPr>
          <w:rFonts w:asciiTheme="minorHAnsi" w:eastAsiaTheme="minorEastAsia" w:hAnsiTheme="minorHAnsi" w:cs="Times"/>
          <w:sz w:val="21"/>
          <w:szCs w:val="21"/>
        </w:rPr>
        <w:t>Rainer Diaz-Bone, 2017: Classifications, Quantifications and Quality Conventions in Markets –</w:t>
      </w:r>
      <w:r w:rsidRPr="00244FD8">
        <w:rPr>
          <w:rFonts w:ascii="MS Mincho" w:eastAsia="MS Mincho" w:hAnsi="MS Mincho" w:cs="MS Mincho"/>
          <w:sz w:val="21"/>
          <w:szCs w:val="21"/>
        </w:rPr>
        <w:t> </w:t>
      </w:r>
      <w:r w:rsidRPr="00244FD8">
        <w:rPr>
          <w:rFonts w:asciiTheme="minorHAnsi" w:eastAsiaTheme="minorEastAsia" w:hAnsiTheme="minorHAnsi" w:cs="Times"/>
          <w:sz w:val="21"/>
          <w:szCs w:val="21"/>
        </w:rPr>
        <w:t xml:space="preserve">Perspectives of the Economics of Convention. </w:t>
      </w:r>
      <w:r w:rsidRPr="00244FD8">
        <w:rPr>
          <w:rFonts w:asciiTheme="minorHAnsi" w:eastAsiaTheme="minorEastAsia" w:hAnsiTheme="minorHAnsi" w:cs="Times"/>
          <w:i/>
          <w:sz w:val="21"/>
          <w:szCs w:val="21"/>
        </w:rPr>
        <w:t xml:space="preserve">Historical Social Research </w:t>
      </w:r>
      <w:r w:rsidRPr="00244FD8">
        <w:rPr>
          <w:rFonts w:asciiTheme="minorHAnsi" w:eastAsiaTheme="minorEastAsia" w:hAnsiTheme="minorHAnsi" w:cs="Times"/>
          <w:sz w:val="21"/>
          <w:szCs w:val="21"/>
        </w:rPr>
        <w:t>42, 238–262.</w:t>
      </w:r>
    </w:p>
    <w:p w14:paraId="031C3E95" w14:textId="77777777" w:rsidR="005B431A" w:rsidRPr="00244FD8" w:rsidRDefault="005B431A" w:rsidP="005B431A">
      <w:pPr>
        <w:spacing w:after="7" w:line="259" w:lineRule="auto"/>
        <w:ind w:left="142" w:hanging="142"/>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Wendy </w:t>
      </w:r>
      <w:proofErr w:type="spellStart"/>
      <w:r w:rsidRPr="00244FD8">
        <w:rPr>
          <w:rFonts w:asciiTheme="minorHAnsi" w:hAnsiTheme="minorHAnsi"/>
          <w:color w:val="000000" w:themeColor="text1"/>
          <w:kern w:val="2"/>
          <w:sz w:val="21"/>
          <w:szCs w:val="21"/>
        </w:rPr>
        <w:t>Espeland</w:t>
      </w:r>
      <w:proofErr w:type="spellEnd"/>
      <w:r w:rsidRPr="00244FD8">
        <w:rPr>
          <w:rFonts w:asciiTheme="minorHAnsi" w:hAnsiTheme="minorHAnsi"/>
          <w:color w:val="000000" w:themeColor="text1"/>
          <w:kern w:val="2"/>
          <w:sz w:val="21"/>
          <w:szCs w:val="21"/>
        </w:rPr>
        <w:t xml:space="preserve"> and Mitchell Stevens, 1998: Commensuration as a Social Process, </w:t>
      </w:r>
      <w:r w:rsidRPr="00244FD8">
        <w:rPr>
          <w:rFonts w:asciiTheme="minorHAnsi" w:hAnsiTheme="minorHAnsi"/>
          <w:i/>
          <w:color w:val="000000" w:themeColor="text1"/>
          <w:kern w:val="2"/>
          <w:sz w:val="21"/>
          <w:szCs w:val="21"/>
        </w:rPr>
        <w:t>Annual Review of Sociology</w:t>
      </w:r>
      <w:r w:rsidRPr="00244FD8">
        <w:rPr>
          <w:rFonts w:asciiTheme="minorHAnsi" w:hAnsiTheme="minorHAnsi"/>
          <w:color w:val="000000" w:themeColor="text1"/>
          <w:kern w:val="2"/>
          <w:sz w:val="21"/>
          <w:szCs w:val="21"/>
        </w:rPr>
        <w:t xml:space="preserve"> 24: 312–343. </w:t>
      </w:r>
    </w:p>
    <w:p w14:paraId="494533AE" w14:textId="7E3BFF60" w:rsidR="005B431A" w:rsidRPr="00244FD8" w:rsidRDefault="005B431A" w:rsidP="005B431A">
      <w:pPr>
        <w:spacing w:line="259" w:lineRule="auto"/>
        <w:rPr>
          <w:rFonts w:asciiTheme="minorHAnsi" w:hAnsiTheme="minorHAnsi"/>
          <w:kern w:val="2"/>
          <w:sz w:val="21"/>
          <w:szCs w:val="21"/>
        </w:rPr>
      </w:pPr>
      <w:r w:rsidRPr="00244FD8">
        <w:rPr>
          <w:rFonts w:asciiTheme="minorHAnsi" w:hAnsiTheme="minorHAnsi"/>
          <w:kern w:val="2"/>
          <w:sz w:val="21"/>
          <w:szCs w:val="21"/>
        </w:rPr>
        <w:t xml:space="preserve">Lucien </w:t>
      </w:r>
      <w:proofErr w:type="spellStart"/>
      <w:r w:rsidRPr="00244FD8">
        <w:rPr>
          <w:rFonts w:asciiTheme="minorHAnsi" w:hAnsiTheme="minorHAnsi"/>
          <w:kern w:val="2"/>
          <w:sz w:val="21"/>
          <w:szCs w:val="21"/>
        </w:rPr>
        <w:t>Karpik</w:t>
      </w:r>
      <w:proofErr w:type="spellEnd"/>
      <w:r w:rsidRPr="00244FD8">
        <w:rPr>
          <w:rFonts w:asciiTheme="minorHAnsi" w:hAnsiTheme="minorHAnsi"/>
          <w:kern w:val="2"/>
          <w:sz w:val="21"/>
          <w:szCs w:val="21"/>
        </w:rPr>
        <w:t>, 2010:</w:t>
      </w:r>
      <w:r w:rsidRPr="00244FD8">
        <w:rPr>
          <w:rFonts w:asciiTheme="minorHAnsi" w:hAnsiTheme="minorHAnsi"/>
          <w:i/>
          <w:kern w:val="2"/>
          <w:sz w:val="21"/>
          <w:szCs w:val="21"/>
        </w:rPr>
        <w:t xml:space="preserve"> Valuing the Unique. The Economics of Singularities. </w:t>
      </w:r>
      <w:r w:rsidRPr="00244FD8">
        <w:rPr>
          <w:rFonts w:asciiTheme="minorHAnsi" w:hAnsiTheme="minorHAnsi"/>
          <w:kern w:val="2"/>
          <w:sz w:val="21"/>
          <w:szCs w:val="21"/>
        </w:rPr>
        <w:t>Princeton: Princeton Un</w:t>
      </w:r>
      <w:r w:rsidRPr="00244FD8">
        <w:rPr>
          <w:rFonts w:asciiTheme="minorHAnsi" w:hAnsiTheme="minorHAnsi"/>
          <w:kern w:val="2"/>
          <w:sz w:val="21"/>
          <w:szCs w:val="21"/>
        </w:rPr>
        <w:t>i</w:t>
      </w:r>
      <w:r w:rsidRPr="00244FD8">
        <w:rPr>
          <w:rFonts w:asciiTheme="minorHAnsi" w:hAnsiTheme="minorHAnsi"/>
          <w:kern w:val="2"/>
          <w:sz w:val="21"/>
          <w:szCs w:val="21"/>
        </w:rPr>
        <w:t xml:space="preserve">versity Press. </w:t>
      </w:r>
      <w:r w:rsidRPr="00244FD8">
        <w:rPr>
          <w:rFonts w:asciiTheme="minorHAnsi" w:hAnsiTheme="minorHAnsi"/>
          <w:sz w:val="21"/>
          <w:szCs w:val="21"/>
        </w:rPr>
        <w:t>Chapters 1-6 (p</w:t>
      </w:r>
      <w:r w:rsidR="001B7919">
        <w:rPr>
          <w:rFonts w:asciiTheme="minorHAnsi" w:hAnsiTheme="minorHAnsi"/>
          <w:sz w:val="21"/>
          <w:szCs w:val="21"/>
        </w:rPr>
        <w:t>p</w:t>
      </w:r>
      <w:r w:rsidRPr="00244FD8">
        <w:rPr>
          <w:rFonts w:asciiTheme="minorHAnsi" w:hAnsiTheme="minorHAnsi"/>
          <w:sz w:val="21"/>
          <w:szCs w:val="21"/>
        </w:rPr>
        <w:t>. 3-66).</w:t>
      </w:r>
    </w:p>
    <w:p w14:paraId="4C930AAB" w14:textId="61B25926" w:rsidR="008F2360" w:rsidRPr="00244FD8" w:rsidRDefault="00D3322D" w:rsidP="008F2360">
      <w:pPr>
        <w:spacing w:line="259" w:lineRule="auto"/>
        <w:ind w:left="284" w:hanging="284"/>
        <w:rPr>
          <w:rFonts w:asciiTheme="minorHAnsi" w:hAnsiTheme="minorHAnsi" w:cstheme="minorHAnsi"/>
          <w:sz w:val="21"/>
          <w:szCs w:val="21"/>
        </w:rPr>
      </w:pPr>
      <w:r w:rsidRPr="00244FD8">
        <w:rPr>
          <w:rFonts w:asciiTheme="minorHAnsi" w:hAnsiTheme="minorHAnsi" w:cstheme="minorHAnsi"/>
          <w:kern w:val="2"/>
          <w:sz w:val="21"/>
          <w:szCs w:val="21"/>
        </w:rPr>
        <w:t xml:space="preserve">Thomas B. </w:t>
      </w:r>
      <w:r w:rsidR="0059604A" w:rsidRPr="00244FD8">
        <w:rPr>
          <w:rFonts w:asciiTheme="minorHAnsi" w:hAnsiTheme="minorHAnsi" w:cstheme="minorHAnsi"/>
          <w:kern w:val="2"/>
          <w:sz w:val="21"/>
          <w:szCs w:val="21"/>
        </w:rPr>
        <w:t>Lawrence</w:t>
      </w:r>
      <w:r w:rsidRPr="00244FD8">
        <w:rPr>
          <w:rFonts w:asciiTheme="minorHAnsi" w:hAnsiTheme="minorHAnsi" w:cstheme="minorHAnsi"/>
          <w:kern w:val="2"/>
          <w:sz w:val="21"/>
          <w:szCs w:val="21"/>
        </w:rPr>
        <w:t xml:space="preserve"> and Nelson </w:t>
      </w:r>
      <w:r w:rsidR="0059604A" w:rsidRPr="00244FD8">
        <w:rPr>
          <w:rFonts w:asciiTheme="minorHAnsi" w:hAnsiTheme="minorHAnsi" w:cstheme="minorHAnsi"/>
          <w:kern w:val="2"/>
          <w:sz w:val="21"/>
          <w:szCs w:val="21"/>
        </w:rPr>
        <w:t>Philipps</w:t>
      </w:r>
      <w:r w:rsidRPr="00244FD8">
        <w:rPr>
          <w:rFonts w:asciiTheme="minorHAnsi" w:hAnsiTheme="minorHAnsi" w:cstheme="minorHAnsi"/>
          <w:kern w:val="2"/>
          <w:sz w:val="21"/>
          <w:szCs w:val="21"/>
        </w:rPr>
        <w:t>,</w:t>
      </w:r>
      <w:r w:rsidR="0059604A" w:rsidRPr="00244FD8">
        <w:rPr>
          <w:rFonts w:asciiTheme="minorHAnsi" w:hAnsiTheme="minorHAnsi" w:cstheme="minorHAnsi"/>
          <w:kern w:val="2"/>
          <w:sz w:val="21"/>
          <w:szCs w:val="21"/>
        </w:rPr>
        <w:t xml:space="preserve"> 2004: From </w:t>
      </w:r>
      <w:proofErr w:type="spellStart"/>
      <w:r w:rsidR="0059604A" w:rsidRPr="00244FD8">
        <w:rPr>
          <w:rFonts w:asciiTheme="minorHAnsi" w:hAnsiTheme="minorHAnsi" w:cstheme="minorHAnsi"/>
          <w:kern w:val="2"/>
          <w:sz w:val="21"/>
          <w:szCs w:val="21"/>
        </w:rPr>
        <w:t>Mobby</w:t>
      </w:r>
      <w:proofErr w:type="spellEnd"/>
      <w:r w:rsidR="0059604A" w:rsidRPr="00244FD8">
        <w:rPr>
          <w:rFonts w:asciiTheme="minorHAnsi" w:hAnsiTheme="minorHAnsi" w:cstheme="minorHAnsi"/>
          <w:kern w:val="2"/>
          <w:sz w:val="21"/>
          <w:szCs w:val="21"/>
        </w:rPr>
        <w:t xml:space="preserve"> Dick to Free Willy</w:t>
      </w:r>
      <w:r w:rsidRPr="00244FD8">
        <w:rPr>
          <w:rFonts w:asciiTheme="minorHAnsi" w:hAnsiTheme="minorHAnsi" w:cstheme="minorHAnsi"/>
          <w:kern w:val="2"/>
          <w:sz w:val="21"/>
          <w:szCs w:val="21"/>
        </w:rPr>
        <w:t>:</w:t>
      </w:r>
      <w:r w:rsidRPr="00244FD8">
        <w:rPr>
          <w:rFonts w:asciiTheme="minorHAnsi" w:hAnsiTheme="minorHAnsi" w:cstheme="minorHAnsi"/>
          <w:sz w:val="21"/>
          <w:szCs w:val="21"/>
        </w:rPr>
        <w:t xml:space="preserve"> Macro-Cultural Di</w:t>
      </w:r>
      <w:r w:rsidRPr="00244FD8">
        <w:rPr>
          <w:rFonts w:asciiTheme="minorHAnsi" w:hAnsiTheme="minorHAnsi" w:cstheme="minorHAnsi"/>
          <w:sz w:val="21"/>
          <w:szCs w:val="21"/>
        </w:rPr>
        <w:t>s</w:t>
      </w:r>
      <w:r w:rsidRPr="00244FD8">
        <w:rPr>
          <w:rFonts w:asciiTheme="minorHAnsi" w:hAnsiTheme="minorHAnsi" w:cstheme="minorHAnsi"/>
          <w:sz w:val="21"/>
          <w:szCs w:val="21"/>
        </w:rPr>
        <w:t>course and Institutional Entrepreneurship in Emerging Institutional Fields</w:t>
      </w:r>
      <w:r w:rsidR="008F2360" w:rsidRPr="00244FD8">
        <w:rPr>
          <w:rFonts w:asciiTheme="minorHAnsi" w:hAnsiTheme="minorHAnsi" w:cstheme="minorHAnsi"/>
          <w:sz w:val="21"/>
          <w:szCs w:val="21"/>
        </w:rPr>
        <w:t xml:space="preserve">. </w:t>
      </w:r>
      <w:r w:rsidR="008F2360" w:rsidRPr="00244FD8">
        <w:rPr>
          <w:rFonts w:asciiTheme="minorHAnsi" w:hAnsiTheme="minorHAnsi" w:cstheme="minorHAnsi"/>
          <w:i/>
          <w:sz w:val="21"/>
          <w:szCs w:val="21"/>
        </w:rPr>
        <w:t>Organization</w:t>
      </w:r>
      <w:r w:rsidR="008F2360" w:rsidRPr="00244FD8">
        <w:rPr>
          <w:rFonts w:asciiTheme="minorHAnsi" w:hAnsiTheme="minorHAnsi" w:cstheme="minorHAnsi"/>
          <w:sz w:val="21"/>
          <w:szCs w:val="21"/>
        </w:rPr>
        <w:t xml:space="preserve"> 11, 5, 689-711</w:t>
      </w:r>
      <w:r w:rsidR="00996CDF" w:rsidRPr="00244FD8">
        <w:rPr>
          <w:rFonts w:asciiTheme="minorHAnsi" w:hAnsiTheme="minorHAnsi" w:cstheme="minorHAnsi"/>
          <w:sz w:val="21"/>
          <w:szCs w:val="21"/>
        </w:rPr>
        <w:t>.</w:t>
      </w:r>
    </w:p>
    <w:p w14:paraId="41D0FAA2" w14:textId="5F45F8C0" w:rsidR="00DF4C7A" w:rsidRPr="00244FD8" w:rsidRDefault="00426C81" w:rsidP="00316259">
      <w:pPr>
        <w:spacing w:after="6" w:line="259" w:lineRule="auto"/>
        <w:ind w:left="284" w:hanging="284"/>
        <w:rPr>
          <w:rFonts w:asciiTheme="minorHAnsi" w:hAnsiTheme="minorHAnsi"/>
          <w:kern w:val="2"/>
          <w:sz w:val="21"/>
          <w:szCs w:val="21"/>
        </w:rPr>
      </w:pPr>
      <w:r w:rsidRPr="00244FD8">
        <w:rPr>
          <w:rFonts w:asciiTheme="minorHAnsi" w:hAnsiTheme="minorHAnsi"/>
          <w:kern w:val="2"/>
          <w:sz w:val="21"/>
          <w:szCs w:val="21"/>
        </w:rPr>
        <w:t>Georg Simmel</w:t>
      </w:r>
      <w:r w:rsidR="00BE2837" w:rsidRPr="00244FD8">
        <w:rPr>
          <w:rFonts w:asciiTheme="minorHAnsi" w:hAnsiTheme="minorHAnsi"/>
          <w:kern w:val="2"/>
          <w:sz w:val="21"/>
          <w:szCs w:val="21"/>
        </w:rPr>
        <w:t>, 2011 [1900]</w:t>
      </w:r>
      <w:r w:rsidRPr="00244FD8">
        <w:rPr>
          <w:rFonts w:asciiTheme="minorHAnsi" w:hAnsiTheme="minorHAnsi"/>
          <w:kern w:val="2"/>
          <w:sz w:val="21"/>
          <w:szCs w:val="21"/>
        </w:rPr>
        <w:t>:</w:t>
      </w:r>
      <w:r w:rsidRPr="00244FD8">
        <w:rPr>
          <w:rFonts w:asciiTheme="minorHAnsi" w:hAnsiTheme="minorHAnsi"/>
          <w:i/>
          <w:kern w:val="2"/>
          <w:sz w:val="21"/>
          <w:szCs w:val="21"/>
        </w:rPr>
        <w:t xml:space="preserve"> </w:t>
      </w:r>
      <w:r w:rsidR="00BE2837" w:rsidRPr="00244FD8">
        <w:rPr>
          <w:rFonts w:asciiTheme="minorHAnsi" w:hAnsiTheme="minorHAnsi"/>
          <w:i/>
          <w:kern w:val="2"/>
          <w:sz w:val="21"/>
          <w:szCs w:val="21"/>
        </w:rPr>
        <w:t xml:space="preserve">The </w:t>
      </w:r>
      <w:r w:rsidRPr="00244FD8">
        <w:rPr>
          <w:rFonts w:asciiTheme="minorHAnsi" w:hAnsiTheme="minorHAnsi"/>
          <w:i/>
          <w:kern w:val="2"/>
          <w:sz w:val="21"/>
          <w:szCs w:val="21"/>
        </w:rPr>
        <w:t>Philosophy of Money</w:t>
      </w:r>
      <w:r w:rsidR="00BE2837" w:rsidRPr="00244FD8">
        <w:rPr>
          <w:rFonts w:asciiTheme="minorHAnsi" w:hAnsiTheme="minorHAnsi"/>
          <w:i/>
          <w:kern w:val="2"/>
          <w:sz w:val="21"/>
          <w:szCs w:val="21"/>
        </w:rPr>
        <w:t xml:space="preserve">. </w:t>
      </w:r>
      <w:r w:rsidR="00BE2837" w:rsidRPr="00244FD8">
        <w:rPr>
          <w:rFonts w:asciiTheme="minorHAnsi" w:hAnsiTheme="minorHAnsi"/>
          <w:kern w:val="2"/>
          <w:sz w:val="21"/>
          <w:szCs w:val="21"/>
        </w:rPr>
        <w:t>London &amp; New York: Routledge Classics</w:t>
      </w:r>
      <w:r w:rsidR="00316259" w:rsidRPr="00244FD8">
        <w:rPr>
          <w:rFonts w:asciiTheme="minorHAnsi" w:hAnsiTheme="minorHAnsi"/>
          <w:kern w:val="2"/>
          <w:sz w:val="21"/>
          <w:szCs w:val="21"/>
        </w:rPr>
        <w:t>, Chapter 1</w:t>
      </w:r>
      <w:r w:rsidR="001F29F3">
        <w:rPr>
          <w:rFonts w:asciiTheme="minorHAnsi" w:hAnsiTheme="minorHAnsi"/>
          <w:kern w:val="2"/>
          <w:sz w:val="21"/>
          <w:szCs w:val="21"/>
        </w:rPr>
        <w:t>.</w:t>
      </w:r>
    </w:p>
    <w:p w14:paraId="7AD73E61" w14:textId="77777777" w:rsidR="00767456" w:rsidRPr="00244FD8" w:rsidRDefault="00767456" w:rsidP="00767456">
      <w:pPr>
        <w:spacing w:line="259" w:lineRule="auto"/>
        <w:ind w:left="284" w:hanging="284"/>
        <w:rPr>
          <w:rFonts w:asciiTheme="minorHAnsi" w:hAnsiTheme="minorHAnsi"/>
          <w:kern w:val="2"/>
          <w:sz w:val="21"/>
          <w:szCs w:val="21"/>
        </w:rPr>
      </w:pPr>
      <w:r w:rsidRPr="00244FD8">
        <w:rPr>
          <w:rFonts w:asciiTheme="minorHAnsi" w:hAnsiTheme="minorHAnsi"/>
          <w:kern w:val="2"/>
          <w:sz w:val="21"/>
          <w:szCs w:val="21"/>
        </w:rPr>
        <w:t xml:space="preserve">David Stark, 2009: </w:t>
      </w:r>
      <w:r w:rsidRPr="00244FD8">
        <w:rPr>
          <w:rFonts w:asciiTheme="minorHAnsi" w:hAnsiTheme="minorHAnsi"/>
          <w:i/>
          <w:kern w:val="2"/>
          <w:sz w:val="21"/>
          <w:szCs w:val="21"/>
        </w:rPr>
        <w:t>The Sense of Dissonance: Accounts of Worth in Economic Life</w:t>
      </w:r>
      <w:r w:rsidRPr="00244FD8">
        <w:rPr>
          <w:rFonts w:asciiTheme="minorHAnsi" w:hAnsiTheme="minorHAnsi"/>
          <w:kern w:val="2"/>
          <w:sz w:val="21"/>
          <w:szCs w:val="21"/>
        </w:rPr>
        <w:t>. Princeton: Princ</w:t>
      </w:r>
      <w:r w:rsidRPr="00244FD8">
        <w:rPr>
          <w:rFonts w:asciiTheme="minorHAnsi" w:hAnsiTheme="minorHAnsi"/>
          <w:kern w:val="2"/>
          <w:sz w:val="21"/>
          <w:szCs w:val="21"/>
        </w:rPr>
        <w:t>e</w:t>
      </w:r>
      <w:r w:rsidRPr="00244FD8">
        <w:rPr>
          <w:rFonts w:asciiTheme="minorHAnsi" w:hAnsiTheme="minorHAnsi"/>
          <w:kern w:val="2"/>
          <w:sz w:val="21"/>
          <w:szCs w:val="21"/>
        </w:rPr>
        <w:t>ton University Press.</w:t>
      </w:r>
    </w:p>
    <w:p w14:paraId="42CE9AA0" w14:textId="77777777" w:rsidR="00767456" w:rsidRPr="00244FD8" w:rsidRDefault="00767456" w:rsidP="00767456">
      <w:pPr>
        <w:spacing w:line="259" w:lineRule="auto"/>
        <w:ind w:left="284" w:hanging="284"/>
        <w:rPr>
          <w:rFonts w:asciiTheme="minorHAnsi" w:hAnsiTheme="minorHAnsi"/>
          <w:lang w:eastAsia="en-GB"/>
        </w:rPr>
      </w:pPr>
      <w:r w:rsidRPr="00244FD8">
        <w:rPr>
          <w:rFonts w:asciiTheme="minorHAnsi" w:hAnsiTheme="minorHAnsi"/>
          <w:kern w:val="2"/>
          <w:sz w:val="21"/>
          <w:szCs w:val="21"/>
        </w:rPr>
        <w:t xml:space="preserve">Leon Wansleben, 2013: Dreaming with BRICs. Innovating the Classificatory Regimes of International Finance. </w:t>
      </w:r>
      <w:r w:rsidRPr="00244FD8">
        <w:rPr>
          <w:rFonts w:asciiTheme="minorHAnsi" w:hAnsiTheme="minorHAnsi"/>
          <w:i/>
          <w:kern w:val="2"/>
          <w:sz w:val="21"/>
          <w:szCs w:val="21"/>
        </w:rPr>
        <w:t>Journal of Cultural Economy</w:t>
      </w:r>
      <w:r w:rsidRPr="00244FD8">
        <w:rPr>
          <w:rFonts w:asciiTheme="minorHAnsi" w:hAnsiTheme="minorHAnsi"/>
          <w:kern w:val="2"/>
          <w:sz w:val="21"/>
          <w:szCs w:val="21"/>
        </w:rPr>
        <w:t xml:space="preserve"> 6, </w:t>
      </w:r>
      <w:r w:rsidRPr="00244FD8">
        <w:rPr>
          <w:rFonts w:asciiTheme="minorHAnsi" w:hAnsiTheme="minorHAnsi"/>
          <w:sz w:val="21"/>
          <w:szCs w:val="21"/>
          <w:shd w:val="clear" w:color="auto" w:fill="FFFFFF"/>
          <w:lang w:eastAsia="en-GB"/>
        </w:rPr>
        <w:t>453–471.</w:t>
      </w:r>
    </w:p>
    <w:p w14:paraId="5EF39CAE" w14:textId="77777777" w:rsidR="00767456" w:rsidRPr="00244FD8" w:rsidRDefault="00767456" w:rsidP="00062B90">
      <w:pPr>
        <w:spacing w:after="6" w:line="259" w:lineRule="auto"/>
        <w:rPr>
          <w:rFonts w:asciiTheme="minorHAnsi" w:hAnsiTheme="minorHAnsi"/>
          <w:color w:val="FF0000"/>
          <w:kern w:val="2"/>
          <w:sz w:val="21"/>
          <w:szCs w:val="21"/>
        </w:rPr>
      </w:pPr>
    </w:p>
    <w:p w14:paraId="21364A14" w14:textId="4BBA9415" w:rsidR="001D3654" w:rsidRPr="00244FD8" w:rsidRDefault="001D3654" w:rsidP="00062B90">
      <w:pPr>
        <w:spacing w:after="6" w:line="259" w:lineRule="auto"/>
        <w:rPr>
          <w:rFonts w:asciiTheme="minorHAnsi" w:hAnsiTheme="minorHAnsi"/>
          <w:b/>
          <w:i/>
          <w:color w:val="000000" w:themeColor="text1"/>
          <w:kern w:val="2"/>
          <w:sz w:val="21"/>
          <w:szCs w:val="21"/>
        </w:rPr>
      </w:pPr>
    </w:p>
    <w:p w14:paraId="2A5E7F42" w14:textId="6FCC0BD6" w:rsidR="00A26391" w:rsidRPr="00244FD8" w:rsidRDefault="008F0EB2" w:rsidP="00062B90">
      <w:pPr>
        <w:spacing w:after="6" w:line="259" w:lineRule="auto"/>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October 21</w:t>
      </w:r>
      <w:r w:rsidR="00A26391" w:rsidRPr="00244FD8">
        <w:rPr>
          <w:rFonts w:asciiTheme="minorHAnsi" w:hAnsiTheme="minorHAnsi"/>
          <w:i/>
          <w:color w:val="000000" w:themeColor="text1"/>
          <w:kern w:val="2"/>
          <w:sz w:val="21"/>
          <w:szCs w:val="21"/>
        </w:rPr>
        <w:t>, 2019</w:t>
      </w:r>
    </w:p>
    <w:p w14:paraId="092BEBBA" w14:textId="7668F1A1" w:rsidR="00DF4C7A" w:rsidRPr="00244FD8" w:rsidRDefault="00A05137" w:rsidP="00062B90">
      <w:pPr>
        <w:spacing w:after="6" w:line="259" w:lineRule="auto"/>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Morality in Markets</w:t>
      </w:r>
    </w:p>
    <w:p w14:paraId="7B1A5FBC" w14:textId="70CED0AC" w:rsidR="006F0F90" w:rsidRPr="00244FD8" w:rsidRDefault="00611102" w:rsidP="00726B55">
      <w:pPr>
        <w:pStyle w:val="EndNoteBibliography"/>
        <w:spacing w:after="0" w:line="259" w:lineRule="auto"/>
        <w:ind w:left="142" w:hanging="142"/>
        <w:jc w:val="left"/>
        <w:rPr>
          <w:rFonts w:asciiTheme="minorHAnsi" w:hAnsiTheme="minorHAnsi"/>
          <w:kern w:val="2"/>
          <w:sz w:val="21"/>
          <w:szCs w:val="21"/>
          <w:lang w:val="en-US"/>
        </w:rPr>
      </w:pPr>
      <w:r w:rsidRPr="00726B55">
        <w:rPr>
          <w:rFonts w:asciiTheme="minorHAnsi" w:hAnsiTheme="minorHAnsi"/>
          <w:kern w:val="2"/>
          <w:sz w:val="21"/>
          <w:szCs w:val="21"/>
          <w:lang w:val="en-US"/>
        </w:rPr>
        <w:t xml:space="preserve">Amitai Etzioni, 1988: </w:t>
      </w:r>
      <w:r w:rsidRPr="00726B55">
        <w:rPr>
          <w:rFonts w:asciiTheme="minorHAnsi" w:hAnsiTheme="minorHAnsi"/>
          <w:i/>
          <w:kern w:val="2"/>
          <w:sz w:val="21"/>
          <w:szCs w:val="21"/>
          <w:lang w:val="en-US"/>
        </w:rPr>
        <w:t>The Moral Dimension. Toward a New Economics</w:t>
      </w:r>
      <w:r w:rsidRPr="00726B55">
        <w:rPr>
          <w:rFonts w:asciiTheme="minorHAnsi" w:hAnsiTheme="minorHAnsi"/>
          <w:kern w:val="2"/>
          <w:sz w:val="21"/>
          <w:szCs w:val="21"/>
          <w:lang w:val="en-US"/>
        </w:rPr>
        <w:t>. New York: The Free Press. Chapter 1: “The New Paradigm: Underlying Themes”, 1-22.</w:t>
      </w:r>
    </w:p>
    <w:p w14:paraId="6196A1EE" w14:textId="2F6B8ABD" w:rsidR="002D7849" w:rsidRPr="00244FD8" w:rsidRDefault="002D7849" w:rsidP="002D7849">
      <w:pPr>
        <w:pStyle w:val="VeranUhrzeit"/>
        <w:ind w:left="142" w:hanging="142"/>
        <w:rPr>
          <w:rFonts w:asciiTheme="minorHAnsi" w:hAnsiTheme="minorHAnsi"/>
          <w:spacing w:val="0"/>
          <w:sz w:val="21"/>
          <w:szCs w:val="21"/>
          <w:lang w:val="en-US"/>
        </w:rPr>
      </w:pPr>
      <w:r w:rsidRPr="00244FD8">
        <w:rPr>
          <w:rFonts w:asciiTheme="minorHAnsi" w:hAnsiTheme="minorHAnsi"/>
          <w:spacing w:val="0"/>
          <w:sz w:val="21"/>
          <w:szCs w:val="21"/>
          <w:lang w:val="en-US"/>
        </w:rPr>
        <w:t xml:space="preserve">Debra </w:t>
      </w:r>
      <w:proofErr w:type="spellStart"/>
      <w:r w:rsidRPr="00244FD8">
        <w:rPr>
          <w:rFonts w:asciiTheme="minorHAnsi" w:hAnsiTheme="minorHAnsi"/>
          <w:spacing w:val="0"/>
          <w:sz w:val="21"/>
          <w:szCs w:val="21"/>
          <w:lang w:val="en-US"/>
        </w:rPr>
        <w:t>Satz</w:t>
      </w:r>
      <w:proofErr w:type="spellEnd"/>
      <w:r w:rsidR="00E26FEB">
        <w:rPr>
          <w:rFonts w:asciiTheme="minorHAnsi" w:hAnsiTheme="minorHAnsi"/>
          <w:spacing w:val="0"/>
          <w:sz w:val="21"/>
          <w:szCs w:val="21"/>
          <w:lang w:val="en-US"/>
        </w:rPr>
        <w:t xml:space="preserve">, </w:t>
      </w:r>
      <w:r w:rsidR="00A939E7">
        <w:rPr>
          <w:rFonts w:asciiTheme="minorHAnsi" w:hAnsiTheme="minorHAnsi"/>
          <w:spacing w:val="0"/>
          <w:sz w:val="21"/>
          <w:szCs w:val="21"/>
          <w:lang w:val="en-US"/>
        </w:rPr>
        <w:t>2010</w:t>
      </w:r>
      <w:r w:rsidRPr="00244FD8">
        <w:rPr>
          <w:rFonts w:asciiTheme="minorHAnsi" w:hAnsiTheme="minorHAnsi"/>
          <w:spacing w:val="0"/>
          <w:sz w:val="21"/>
          <w:szCs w:val="21"/>
          <w:lang w:val="en-US"/>
        </w:rPr>
        <w:t>:</w:t>
      </w:r>
      <w:r w:rsidRPr="00244FD8">
        <w:rPr>
          <w:rFonts w:asciiTheme="minorHAnsi" w:hAnsiTheme="minorHAnsi" w:cs="Arial"/>
          <w:sz w:val="21"/>
          <w:szCs w:val="21"/>
          <w:lang w:val="en-US"/>
        </w:rPr>
        <w:t xml:space="preserve"> </w:t>
      </w:r>
      <w:r w:rsidRPr="00244FD8">
        <w:rPr>
          <w:rFonts w:asciiTheme="minorHAnsi" w:hAnsiTheme="minorHAnsi" w:cs="Arial"/>
          <w:i/>
          <w:iCs/>
          <w:sz w:val="21"/>
          <w:szCs w:val="21"/>
          <w:lang w:val="en-US"/>
        </w:rPr>
        <w:t>Why Some Things Should Not Be for Sale: The Moral Limits of Markets</w:t>
      </w:r>
      <w:r w:rsidRPr="00244FD8">
        <w:rPr>
          <w:rFonts w:asciiTheme="minorHAnsi" w:hAnsiTheme="minorHAnsi" w:cs="Arial"/>
          <w:sz w:val="21"/>
          <w:szCs w:val="21"/>
          <w:lang w:val="en-US"/>
        </w:rPr>
        <w:t>. Oxford: Oxford University Press. Chapter 4. “Noxious Markets”, 91-112</w:t>
      </w:r>
      <w:r w:rsidR="00CA75A9">
        <w:rPr>
          <w:rFonts w:asciiTheme="minorHAnsi" w:hAnsiTheme="minorHAnsi" w:cs="Arial"/>
          <w:sz w:val="21"/>
          <w:szCs w:val="21"/>
          <w:lang w:val="en-US"/>
        </w:rPr>
        <w:t>.</w:t>
      </w:r>
    </w:p>
    <w:p w14:paraId="77291C98" w14:textId="5F2E7D41" w:rsidR="00FE7AC2" w:rsidRPr="00244FD8" w:rsidRDefault="00961771" w:rsidP="00FE7AC2">
      <w:pPr>
        <w:pStyle w:val="VeranUhrzeit"/>
        <w:ind w:left="142" w:hanging="142"/>
        <w:rPr>
          <w:rFonts w:asciiTheme="minorHAnsi" w:hAnsiTheme="minorHAnsi"/>
          <w:spacing w:val="0"/>
          <w:sz w:val="21"/>
          <w:szCs w:val="21"/>
          <w:lang w:val="en-US"/>
        </w:rPr>
      </w:pPr>
      <w:r w:rsidRPr="00244FD8">
        <w:rPr>
          <w:rFonts w:asciiTheme="minorHAnsi" w:hAnsiTheme="minorHAnsi"/>
          <w:spacing w:val="0"/>
          <w:sz w:val="21"/>
          <w:szCs w:val="21"/>
          <w:lang w:val="en-US"/>
        </w:rPr>
        <w:t xml:space="preserve">Viviana </w:t>
      </w:r>
      <w:proofErr w:type="spellStart"/>
      <w:r w:rsidRPr="00244FD8">
        <w:rPr>
          <w:rFonts w:asciiTheme="minorHAnsi" w:hAnsiTheme="minorHAnsi"/>
          <w:spacing w:val="0"/>
          <w:sz w:val="21"/>
          <w:szCs w:val="21"/>
          <w:lang w:val="en-US"/>
        </w:rPr>
        <w:t>Zelizer</w:t>
      </w:r>
      <w:proofErr w:type="spellEnd"/>
      <w:r w:rsidRPr="00244FD8">
        <w:rPr>
          <w:rFonts w:asciiTheme="minorHAnsi" w:hAnsiTheme="minorHAnsi"/>
          <w:spacing w:val="0"/>
          <w:sz w:val="21"/>
          <w:szCs w:val="21"/>
          <w:lang w:val="en-US"/>
        </w:rPr>
        <w:t>, 1978</w:t>
      </w:r>
      <w:r w:rsidR="00FE7AC2" w:rsidRPr="00244FD8">
        <w:rPr>
          <w:rFonts w:asciiTheme="minorHAnsi" w:hAnsiTheme="minorHAnsi"/>
          <w:spacing w:val="0"/>
          <w:sz w:val="21"/>
          <w:szCs w:val="21"/>
          <w:lang w:val="en-US"/>
        </w:rPr>
        <w:t>: Human Values and the Market: The Case of Life Insurance and Death in 19</w:t>
      </w:r>
      <w:r w:rsidR="00FE7AC2" w:rsidRPr="00244FD8">
        <w:rPr>
          <w:rFonts w:asciiTheme="minorHAnsi" w:hAnsiTheme="minorHAnsi"/>
          <w:spacing w:val="0"/>
          <w:sz w:val="21"/>
          <w:szCs w:val="21"/>
          <w:vertAlign w:val="superscript"/>
          <w:lang w:val="en-US"/>
        </w:rPr>
        <w:t>th</w:t>
      </w:r>
      <w:r w:rsidR="00916DC7" w:rsidRPr="00244FD8">
        <w:rPr>
          <w:rFonts w:asciiTheme="minorHAnsi" w:hAnsiTheme="minorHAnsi"/>
          <w:spacing w:val="0"/>
          <w:sz w:val="21"/>
          <w:szCs w:val="21"/>
          <w:lang w:val="en-US"/>
        </w:rPr>
        <w:t>-</w:t>
      </w:r>
      <w:r w:rsidR="00FE7AC2" w:rsidRPr="00244FD8">
        <w:rPr>
          <w:rFonts w:asciiTheme="minorHAnsi" w:hAnsiTheme="minorHAnsi"/>
          <w:spacing w:val="0"/>
          <w:sz w:val="21"/>
          <w:szCs w:val="21"/>
          <w:lang w:val="en-US"/>
        </w:rPr>
        <w:t xml:space="preserve">Century America. </w:t>
      </w:r>
      <w:r w:rsidR="00916DC7" w:rsidRPr="00244FD8">
        <w:rPr>
          <w:rFonts w:asciiTheme="minorHAnsi" w:hAnsiTheme="minorHAnsi"/>
          <w:i/>
          <w:spacing w:val="0"/>
          <w:sz w:val="21"/>
          <w:szCs w:val="21"/>
          <w:lang w:val="en-US"/>
        </w:rPr>
        <w:t>American Journal of Sociology</w:t>
      </w:r>
      <w:r w:rsidR="00916DC7" w:rsidRPr="00244FD8">
        <w:rPr>
          <w:rFonts w:asciiTheme="minorHAnsi" w:hAnsiTheme="minorHAnsi"/>
          <w:spacing w:val="0"/>
          <w:sz w:val="21"/>
          <w:szCs w:val="21"/>
          <w:lang w:val="en-US"/>
        </w:rPr>
        <w:t xml:space="preserve"> 84</w:t>
      </w:r>
      <w:r w:rsidR="00FE7AC2" w:rsidRPr="00244FD8">
        <w:rPr>
          <w:rFonts w:asciiTheme="minorHAnsi" w:hAnsiTheme="minorHAnsi"/>
          <w:spacing w:val="0"/>
          <w:sz w:val="21"/>
          <w:szCs w:val="21"/>
          <w:lang w:val="en-US"/>
        </w:rPr>
        <w:t xml:space="preserve">, </w:t>
      </w:r>
      <w:r w:rsidR="00916DC7" w:rsidRPr="00244FD8">
        <w:rPr>
          <w:rFonts w:asciiTheme="minorHAnsi" w:hAnsiTheme="minorHAnsi"/>
          <w:spacing w:val="0"/>
          <w:sz w:val="21"/>
          <w:szCs w:val="21"/>
          <w:lang w:val="en-US"/>
        </w:rPr>
        <w:t>591-610</w:t>
      </w:r>
      <w:r w:rsidR="00FE7AC2" w:rsidRPr="00244FD8">
        <w:rPr>
          <w:rFonts w:asciiTheme="minorHAnsi" w:hAnsiTheme="minorHAnsi"/>
          <w:spacing w:val="0"/>
          <w:sz w:val="21"/>
          <w:szCs w:val="21"/>
          <w:lang w:val="en-US"/>
        </w:rPr>
        <w:t>.</w:t>
      </w:r>
    </w:p>
    <w:p w14:paraId="2B7E85ED" w14:textId="77777777" w:rsidR="002B47A2" w:rsidRPr="00244FD8" w:rsidRDefault="002B47A2" w:rsidP="00062B90">
      <w:pPr>
        <w:spacing w:after="6" w:line="259" w:lineRule="auto"/>
        <w:rPr>
          <w:rFonts w:asciiTheme="minorHAnsi" w:hAnsiTheme="minorHAnsi"/>
          <w:i/>
          <w:color w:val="000000" w:themeColor="text1"/>
          <w:kern w:val="2"/>
          <w:sz w:val="21"/>
          <w:szCs w:val="21"/>
        </w:rPr>
      </w:pPr>
    </w:p>
    <w:p w14:paraId="7BE84BF8" w14:textId="79C998D1" w:rsidR="002B47A2" w:rsidRPr="00244FD8" w:rsidRDefault="002B47A2" w:rsidP="006D3DAD">
      <w:pPr>
        <w:spacing w:after="6" w:line="259" w:lineRule="auto"/>
        <w:rPr>
          <w:rFonts w:asciiTheme="minorHAnsi" w:hAnsiTheme="minorHAnsi"/>
          <w:i/>
          <w:iCs/>
          <w:color w:val="000000" w:themeColor="text1"/>
          <w:kern w:val="2"/>
          <w:sz w:val="21"/>
          <w:szCs w:val="21"/>
        </w:rPr>
      </w:pPr>
      <w:r w:rsidRPr="00244FD8">
        <w:rPr>
          <w:rFonts w:asciiTheme="minorHAnsi" w:hAnsiTheme="minorHAnsi"/>
          <w:i/>
          <w:iCs/>
          <w:color w:val="000000" w:themeColor="text1"/>
          <w:kern w:val="2"/>
          <w:sz w:val="21"/>
          <w:szCs w:val="21"/>
        </w:rPr>
        <w:t>Recommended:</w:t>
      </w:r>
    </w:p>
    <w:p w14:paraId="0709715F" w14:textId="77777777" w:rsidR="00FE7AC2" w:rsidRPr="00244FD8" w:rsidRDefault="00FE7AC2" w:rsidP="006D3DAD">
      <w:pPr>
        <w:pStyle w:val="EndNoteBibliography"/>
        <w:spacing w:after="0" w:line="259" w:lineRule="auto"/>
        <w:ind w:left="142" w:hanging="142"/>
        <w:jc w:val="left"/>
        <w:rPr>
          <w:rFonts w:asciiTheme="minorHAnsi" w:hAnsiTheme="minorHAnsi"/>
          <w:kern w:val="2"/>
          <w:sz w:val="21"/>
          <w:szCs w:val="21"/>
          <w:lang w:val="en-US"/>
        </w:rPr>
      </w:pPr>
      <w:r w:rsidRPr="00244FD8">
        <w:rPr>
          <w:rFonts w:asciiTheme="minorHAnsi" w:hAnsiTheme="minorHAnsi"/>
          <w:kern w:val="2"/>
          <w:sz w:val="21"/>
          <w:szCs w:val="21"/>
          <w:lang w:val="en-US"/>
        </w:rPr>
        <w:t>Tim Bartley, 2018:</w:t>
      </w:r>
      <w:r w:rsidRPr="00244FD8">
        <w:rPr>
          <w:rFonts w:asciiTheme="minorHAnsi" w:hAnsiTheme="minorHAnsi"/>
          <w:i/>
          <w:kern w:val="2"/>
          <w:sz w:val="21"/>
          <w:szCs w:val="21"/>
          <w:lang w:val="en-US"/>
        </w:rPr>
        <w:t xml:space="preserve"> Rules without Rights: Land, Labor, and Private Authority in the Global Economy</w:t>
      </w:r>
      <w:r w:rsidRPr="00244FD8">
        <w:rPr>
          <w:rFonts w:asciiTheme="minorHAnsi" w:hAnsiTheme="minorHAnsi"/>
          <w:kern w:val="2"/>
          <w:sz w:val="21"/>
          <w:szCs w:val="21"/>
          <w:lang w:val="en-US"/>
        </w:rPr>
        <w:t>. Oxford: Oxford University Press.</w:t>
      </w:r>
    </w:p>
    <w:p w14:paraId="482163BC" w14:textId="593988D5" w:rsidR="00996CDF" w:rsidRPr="00244FD8" w:rsidRDefault="00415AB0" w:rsidP="006D3DAD">
      <w:pPr>
        <w:pStyle w:val="EndNoteBibliography"/>
        <w:spacing w:after="0" w:line="259" w:lineRule="auto"/>
        <w:ind w:left="142" w:hanging="142"/>
        <w:jc w:val="left"/>
        <w:rPr>
          <w:rFonts w:asciiTheme="minorHAnsi" w:hAnsiTheme="minorHAnsi"/>
          <w:kern w:val="2"/>
          <w:sz w:val="21"/>
          <w:szCs w:val="21"/>
          <w:lang w:val="en-US"/>
        </w:rPr>
      </w:pPr>
      <w:r w:rsidRPr="00244FD8">
        <w:rPr>
          <w:rFonts w:asciiTheme="minorHAnsi" w:hAnsiTheme="minorHAnsi"/>
          <w:color w:val="000000" w:themeColor="text1"/>
          <w:kern w:val="2"/>
          <w:sz w:val="21"/>
          <w:szCs w:val="21"/>
          <w:lang w:val="en-US"/>
        </w:rPr>
        <w:t xml:space="preserve">Michael Sandel, 2012: </w:t>
      </w:r>
      <w:r w:rsidRPr="00244FD8">
        <w:rPr>
          <w:rFonts w:asciiTheme="minorHAnsi" w:hAnsiTheme="minorHAnsi"/>
          <w:i/>
          <w:color w:val="000000" w:themeColor="text1"/>
          <w:kern w:val="2"/>
          <w:sz w:val="21"/>
          <w:szCs w:val="21"/>
          <w:lang w:val="en-US"/>
        </w:rPr>
        <w:t xml:space="preserve">What Money Can’t Buy: The Moral Limits of Markets. </w:t>
      </w:r>
      <w:r w:rsidRPr="00244FD8">
        <w:rPr>
          <w:rFonts w:asciiTheme="minorHAnsi" w:hAnsiTheme="minorHAnsi"/>
          <w:color w:val="000000" w:themeColor="text1"/>
          <w:kern w:val="2"/>
          <w:sz w:val="21"/>
          <w:szCs w:val="21"/>
          <w:lang w:val="en-US"/>
        </w:rPr>
        <w:t xml:space="preserve">New York: Farrar. </w:t>
      </w:r>
      <w:r w:rsidRPr="00244FD8">
        <w:rPr>
          <w:rFonts w:asciiTheme="minorHAnsi" w:hAnsiTheme="minorHAnsi"/>
          <w:kern w:val="2"/>
          <w:sz w:val="21"/>
          <w:szCs w:val="21"/>
          <w:lang w:val="en-US"/>
        </w:rPr>
        <w:t>Straus, and Giroux</w:t>
      </w:r>
      <w:r w:rsidR="0028472F" w:rsidRPr="00244FD8">
        <w:rPr>
          <w:rFonts w:asciiTheme="minorHAnsi" w:hAnsiTheme="minorHAnsi"/>
          <w:kern w:val="2"/>
          <w:sz w:val="21"/>
          <w:szCs w:val="21"/>
          <w:lang w:val="en-US"/>
        </w:rPr>
        <w:t>.</w:t>
      </w:r>
    </w:p>
    <w:p w14:paraId="067D5FF8" w14:textId="2910E1DF" w:rsidR="00611102" w:rsidRPr="00244FD8" w:rsidRDefault="00611102" w:rsidP="00611102">
      <w:pPr>
        <w:pStyle w:val="EndNoteBibliography"/>
        <w:spacing w:after="0" w:line="259" w:lineRule="auto"/>
        <w:ind w:left="142" w:hanging="142"/>
        <w:jc w:val="left"/>
        <w:rPr>
          <w:rFonts w:asciiTheme="minorHAnsi" w:hAnsiTheme="minorHAnsi"/>
          <w:color w:val="000000" w:themeColor="text1"/>
          <w:kern w:val="2"/>
          <w:sz w:val="21"/>
          <w:szCs w:val="21"/>
          <w:lang w:val="en-US"/>
        </w:rPr>
      </w:pPr>
      <w:r w:rsidRPr="00244FD8">
        <w:rPr>
          <w:rFonts w:asciiTheme="minorHAnsi" w:hAnsiTheme="minorHAnsi"/>
          <w:color w:val="000000" w:themeColor="text1"/>
          <w:kern w:val="2"/>
          <w:sz w:val="21"/>
          <w:szCs w:val="21"/>
          <w:lang w:val="en-US"/>
        </w:rPr>
        <w:t>Marion Fourcade and Kieran Healy</w:t>
      </w:r>
      <w:r w:rsidR="00D32DB8">
        <w:rPr>
          <w:rFonts w:asciiTheme="minorHAnsi" w:hAnsiTheme="minorHAnsi"/>
          <w:color w:val="000000" w:themeColor="text1"/>
          <w:kern w:val="2"/>
          <w:sz w:val="21"/>
          <w:szCs w:val="21"/>
          <w:lang w:val="en-US"/>
        </w:rPr>
        <w:t>,</w:t>
      </w:r>
      <w:r w:rsidRPr="00244FD8">
        <w:rPr>
          <w:rFonts w:asciiTheme="minorHAnsi" w:hAnsiTheme="minorHAnsi"/>
          <w:color w:val="000000" w:themeColor="text1"/>
          <w:kern w:val="2"/>
          <w:sz w:val="21"/>
          <w:szCs w:val="21"/>
          <w:lang w:val="en-US"/>
        </w:rPr>
        <w:t xml:space="preserve"> 2007:</w:t>
      </w:r>
      <w:r w:rsidRPr="00244FD8">
        <w:rPr>
          <w:rFonts w:asciiTheme="minorHAnsi" w:hAnsiTheme="minorHAnsi"/>
          <w:i/>
          <w:color w:val="000000" w:themeColor="text1"/>
          <w:kern w:val="2"/>
          <w:sz w:val="21"/>
          <w:szCs w:val="21"/>
          <w:lang w:val="en-US"/>
        </w:rPr>
        <w:t xml:space="preserve"> </w:t>
      </w:r>
      <w:r w:rsidRPr="00244FD8">
        <w:rPr>
          <w:rFonts w:asciiTheme="minorHAnsi" w:hAnsiTheme="minorHAnsi"/>
          <w:color w:val="000000" w:themeColor="text1"/>
          <w:kern w:val="2"/>
          <w:sz w:val="21"/>
          <w:szCs w:val="21"/>
          <w:lang w:val="en-US"/>
        </w:rPr>
        <w:t>Moral Views of Market Societies</w:t>
      </w:r>
      <w:r w:rsidRPr="00244FD8">
        <w:rPr>
          <w:rFonts w:asciiTheme="minorHAnsi" w:hAnsiTheme="minorHAnsi"/>
          <w:i/>
          <w:color w:val="000000" w:themeColor="text1"/>
          <w:kern w:val="2"/>
          <w:sz w:val="21"/>
          <w:szCs w:val="21"/>
          <w:lang w:val="en-US"/>
        </w:rPr>
        <w:t xml:space="preserve">, Annual Review of Sociology </w:t>
      </w:r>
      <w:r w:rsidRPr="00244FD8">
        <w:rPr>
          <w:rFonts w:asciiTheme="minorHAnsi" w:hAnsiTheme="minorHAnsi"/>
          <w:color w:val="000000" w:themeColor="text1"/>
          <w:kern w:val="2"/>
          <w:sz w:val="21"/>
          <w:szCs w:val="21"/>
          <w:lang w:val="en-US"/>
        </w:rPr>
        <w:t>33, 285-311.</w:t>
      </w:r>
    </w:p>
    <w:p w14:paraId="3899FCA0" w14:textId="77777777" w:rsidR="00611102" w:rsidRPr="00244FD8" w:rsidRDefault="00611102" w:rsidP="006D3DAD">
      <w:pPr>
        <w:pStyle w:val="EndNoteBibliography"/>
        <w:spacing w:after="0" w:line="259" w:lineRule="auto"/>
        <w:ind w:left="142" w:hanging="142"/>
        <w:jc w:val="left"/>
        <w:rPr>
          <w:rFonts w:asciiTheme="minorHAnsi" w:hAnsiTheme="minorHAnsi"/>
          <w:kern w:val="2"/>
          <w:sz w:val="21"/>
          <w:szCs w:val="21"/>
          <w:lang w:val="en-US"/>
        </w:rPr>
      </w:pPr>
    </w:p>
    <w:p w14:paraId="362DB636" w14:textId="42AF23DE" w:rsidR="00524556" w:rsidRPr="00244FD8" w:rsidRDefault="00524556" w:rsidP="00062B90">
      <w:pPr>
        <w:spacing w:after="6" w:line="259" w:lineRule="auto"/>
        <w:rPr>
          <w:rFonts w:asciiTheme="minorHAnsi" w:hAnsiTheme="minorHAnsi"/>
          <w:i/>
          <w:color w:val="000000" w:themeColor="text1"/>
          <w:kern w:val="2"/>
          <w:sz w:val="21"/>
          <w:szCs w:val="21"/>
        </w:rPr>
      </w:pPr>
    </w:p>
    <w:p w14:paraId="7D4CCF75" w14:textId="26C3B18A" w:rsidR="00A05137" w:rsidRPr="00244FD8" w:rsidRDefault="008F0EB2" w:rsidP="00A05137">
      <w:pPr>
        <w:pStyle w:val="berschrift1"/>
        <w:ind w:left="-5"/>
        <w:rPr>
          <w:rFonts w:asciiTheme="minorHAnsi" w:hAnsiTheme="minorHAnsi"/>
          <w:b w:val="0"/>
          <w:i/>
          <w:color w:val="000000" w:themeColor="text1"/>
          <w:kern w:val="2"/>
          <w:sz w:val="21"/>
          <w:szCs w:val="21"/>
        </w:rPr>
      </w:pPr>
      <w:r w:rsidRPr="00244FD8">
        <w:rPr>
          <w:rFonts w:asciiTheme="minorHAnsi" w:hAnsiTheme="minorHAnsi"/>
          <w:b w:val="0"/>
          <w:i/>
          <w:color w:val="000000" w:themeColor="text1"/>
          <w:kern w:val="2"/>
          <w:sz w:val="21"/>
          <w:szCs w:val="21"/>
        </w:rPr>
        <w:t>October 28</w:t>
      </w:r>
      <w:r w:rsidR="00E13067" w:rsidRPr="00244FD8">
        <w:rPr>
          <w:rFonts w:asciiTheme="minorHAnsi" w:hAnsiTheme="minorHAnsi"/>
          <w:b w:val="0"/>
          <w:i/>
          <w:color w:val="000000" w:themeColor="text1"/>
          <w:kern w:val="2"/>
          <w:sz w:val="21"/>
          <w:szCs w:val="21"/>
        </w:rPr>
        <w:t>, 2019</w:t>
      </w:r>
    </w:p>
    <w:p w14:paraId="3990CE76" w14:textId="77777777" w:rsidR="0064287C" w:rsidRPr="00244FD8" w:rsidRDefault="0064287C" w:rsidP="0064287C">
      <w:pPr>
        <w:spacing w:after="6" w:line="259" w:lineRule="auto"/>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 xml:space="preserve">Gift Giving in the Economy </w:t>
      </w:r>
    </w:p>
    <w:p w14:paraId="18D93315" w14:textId="06563F2D" w:rsidR="0064287C" w:rsidRPr="00244FD8" w:rsidRDefault="0064287C" w:rsidP="0064287C">
      <w:pPr>
        <w:pStyle w:val="VeranUhrzeit"/>
        <w:ind w:left="142" w:hanging="142"/>
        <w:jc w:val="both"/>
        <w:rPr>
          <w:rFonts w:asciiTheme="minorHAnsi" w:hAnsiTheme="minorHAnsi" w:cs="Arial"/>
          <w:color w:val="FF0000"/>
          <w:spacing w:val="0"/>
          <w:sz w:val="21"/>
          <w:szCs w:val="21"/>
          <w:lang w:val="en-US"/>
        </w:rPr>
      </w:pPr>
      <w:r w:rsidRPr="007E226C">
        <w:rPr>
          <w:rFonts w:asciiTheme="minorHAnsi" w:hAnsiTheme="minorHAnsi"/>
          <w:color w:val="000000" w:themeColor="text1"/>
          <w:kern w:val="2"/>
          <w:sz w:val="21"/>
          <w:szCs w:val="21"/>
          <w:lang w:val="en-US"/>
        </w:rPr>
        <w:t xml:space="preserve">Marcel </w:t>
      </w:r>
      <w:proofErr w:type="spellStart"/>
      <w:r w:rsidRPr="007E226C">
        <w:rPr>
          <w:rFonts w:asciiTheme="minorHAnsi" w:hAnsiTheme="minorHAnsi"/>
          <w:color w:val="000000" w:themeColor="text1"/>
          <w:kern w:val="2"/>
          <w:sz w:val="21"/>
          <w:szCs w:val="21"/>
          <w:lang w:val="en-US"/>
        </w:rPr>
        <w:t>Mauss</w:t>
      </w:r>
      <w:proofErr w:type="spellEnd"/>
      <w:r w:rsidR="00E26FEB" w:rsidRPr="007E226C">
        <w:rPr>
          <w:rFonts w:asciiTheme="minorHAnsi" w:hAnsiTheme="minorHAnsi"/>
          <w:color w:val="000000" w:themeColor="text1"/>
          <w:kern w:val="2"/>
          <w:sz w:val="21"/>
          <w:szCs w:val="21"/>
          <w:lang w:val="en-US"/>
        </w:rPr>
        <w:t>,</w:t>
      </w:r>
      <w:r w:rsidRPr="007E226C">
        <w:rPr>
          <w:rFonts w:asciiTheme="minorHAnsi" w:hAnsiTheme="minorHAnsi"/>
          <w:color w:val="000000" w:themeColor="text1"/>
          <w:kern w:val="2"/>
          <w:sz w:val="21"/>
          <w:szCs w:val="21"/>
          <w:lang w:val="en-US"/>
        </w:rPr>
        <w:t xml:space="preserve"> </w:t>
      </w:r>
      <w:r w:rsidRPr="007E226C">
        <w:rPr>
          <w:rFonts w:asciiTheme="minorHAnsi" w:hAnsiTheme="minorHAnsi" w:cs="Arial"/>
          <w:spacing w:val="0"/>
          <w:sz w:val="21"/>
          <w:szCs w:val="21"/>
          <w:lang w:val="en-US"/>
        </w:rPr>
        <w:t>[1950]</w:t>
      </w:r>
      <w:r w:rsidR="00A562D3" w:rsidRPr="007E226C">
        <w:rPr>
          <w:rFonts w:asciiTheme="minorHAnsi" w:hAnsiTheme="minorHAnsi" w:cs="Arial"/>
          <w:spacing w:val="0"/>
          <w:sz w:val="21"/>
          <w:szCs w:val="21"/>
          <w:lang w:val="en-US"/>
        </w:rPr>
        <w:t xml:space="preserve"> 2002</w:t>
      </w:r>
      <w:r w:rsidRPr="007E226C">
        <w:rPr>
          <w:rFonts w:asciiTheme="minorHAnsi" w:hAnsiTheme="minorHAnsi" w:cs="Arial"/>
          <w:spacing w:val="0"/>
          <w:sz w:val="21"/>
          <w:szCs w:val="21"/>
          <w:lang w:val="en-US"/>
        </w:rPr>
        <w:t xml:space="preserve">: </w:t>
      </w:r>
      <w:r w:rsidRPr="007E226C">
        <w:rPr>
          <w:rFonts w:asciiTheme="minorHAnsi" w:hAnsiTheme="minorHAnsi" w:cs="Arial"/>
          <w:i/>
          <w:iCs/>
          <w:spacing w:val="0"/>
          <w:sz w:val="21"/>
          <w:szCs w:val="21"/>
          <w:lang w:val="en-US"/>
        </w:rPr>
        <w:t>The Gift: The Form and Reason for Exchange in Archaic Societies</w:t>
      </w:r>
      <w:r w:rsidRPr="007E226C">
        <w:rPr>
          <w:rFonts w:asciiTheme="minorHAnsi" w:hAnsiTheme="minorHAnsi" w:cs="Arial"/>
          <w:spacing w:val="0"/>
          <w:sz w:val="21"/>
          <w:szCs w:val="21"/>
          <w:lang w:val="en-US"/>
        </w:rPr>
        <w:t>. Lo</w:t>
      </w:r>
      <w:r w:rsidRPr="007E226C">
        <w:rPr>
          <w:rFonts w:asciiTheme="minorHAnsi" w:hAnsiTheme="minorHAnsi" w:cs="Arial"/>
          <w:spacing w:val="0"/>
          <w:sz w:val="21"/>
          <w:szCs w:val="21"/>
          <w:lang w:val="en-US"/>
        </w:rPr>
        <w:t>n</w:t>
      </w:r>
      <w:r w:rsidRPr="007E226C">
        <w:rPr>
          <w:rFonts w:asciiTheme="minorHAnsi" w:hAnsiTheme="minorHAnsi" w:cs="Arial"/>
          <w:spacing w:val="0"/>
          <w:sz w:val="21"/>
          <w:szCs w:val="21"/>
          <w:lang w:val="en-US"/>
        </w:rPr>
        <w:t xml:space="preserve">don: Routledge, p. 10–39 [Chapter 1: The Exchange of Gifts and the Obligation to Reciprocate (Polynesia)] and </w:t>
      </w:r>
      <w:r w:rsidR="00D47A32" w:rsidRPr="007E226C">
        <w:rPr>
          <w:rFonts w:asciiTheme="minorHAnsi" w:hAnsiTheme="minorHAnsi" w:cs="Arial"/>
          <w:spacing w:val="0"/>
          <w:sz w:val="21"/>
          <w:szCs w:val="21"/>
          <w:lang w:val="en-US"/>
        </w:rPr>
        <w:t xml:space="preserve">p. </w:t>
      </w:r>
      <w:r w:rsidRPr="007E226C">
        <w:rPr>
          <w:rFonts w:asciiTheme="minorHAnsi" w:hAnsiTheme="minorHAnsi" w:cs="Arial"/>
          <w:spacing w:val="0"/>
          <w:sz w:val="21"/>
          <w:szCs w:val="21"/>
          <w:lang w:val="en-US"/>
        </w:rPr>
        <w:t>83-107 [Chapter 4: Conclusion].</w:t>
      </w:r>
    </w:p>
    <w:p w14:paraId="33446879" w14:textId="4BB64AFA" w:rsidR="0064287C" w:rsidRDefault="0064287C" w:rsidP="0064287C">
      <w:pPr>
        <w:pStyle w:val="VeranUhrzeit"/>
        <w:ind w:left="142" w:hanging="142"/>
        <w:jc w:val="both"/>
        <w:rPr>
          <w:rFonts w:asciiTheme="minorHAnsi" w:hAnsiTheme="minorHAnsi" w:cs="Arial"/>
          <w:spacing w:val="0"/>
          <w:kern w:val="0"/>
          <w:sz w:val="21"/>
          <w:szCs w:val="21"/>
          <w:lang w:val="en-US"/>
        </w:rPr>
      </w:pPr>
      <w:proofErr w:type="spellStart"/>
      <w:r w:rsidRPr="00244FD8">
        <w:rPr>
          <w:rFonts w:asciiTheme="minorHAnsi" w:hAnsiTheme="minorHAnsi" w:cs="Arial"/>
          <w:spacing w:val="0"/>
          <w:kern w:val="0"/>
          <w:sz w:val="21"/>
          <w:szCs w:val="21"/>
          <w:lang w:val="en-US"/>
        </w:rPr>
        <w:t>Nurit</w:t>
      </w:r>
      <w:proofErr w:type="spellEnd"/>
      <w:r w:rsidRPr="00244FD8">
        <w:rPr>
          <w:rFonts w:asciiTheme="minorHAnsi" w:hAnsiTheme="minorHAnsi" w:cs="Arial"/>
          <w:spacing w:val="0"/>
          <w:kern w:val="0"/>
          <w:sz w:val="21"/>
          <w:szCs w:val="21"/>
          <w:lang w:val="en-US"/>
        </w:rPr>
        <w:t xml:space="preserve"> Bird-David and </w:t>
      </w:r>
      <w:proofErr w:type="spellStart"/>
      <w:r w:rsidRPr="00244FD8">
        <w:rPr>
          <w:rFonts w:asciiTheme="minorHAnsi" w:hAnsiTheme="minorHAnsi" w:cs="Arial"/>
          <w:spacing w:val="0"/>
          <w:kern w:val="0"/>
          <w:sz w:val="21"/>
          <w:szCs w:val="21"/>
          <w:lang w:val="en-US"/>
        </w:rPr>
        <w:t>Asaf</w:t>
      </w:r>
      <w:proofErr w:type="spellEnd"/>
      <w:r w:rsidRPr="00244FD8">
        <w:rPr>
          <w:rFonts w:asciiTheme="minorHAnsi" w:hAnsiTheme="minorHAnsi" w:cs="Arial"/>
          <w:spacing w:val="0"/>
          <w:kern w:val="0"/>
          <w:sz w:val="21"/>
          <w:szCs w:val="21"/>
          <w:lang w:val="en-US"/>
        </w:rPr>
        <w:t xml:space="preserve"> </w:t>
      </w:r>
      <w:proofErr w:type="spellStart"/>
      <w:r w:rsidRPr="00244FD8">
        <w:rPr>
          <w:rFonts w:asciiTheme="minorHAnsi" w:hAnsiTheme="minorHAnsi" w:cs="Arial"/>
          <w:spacing w:val="0"/>
          <w:kern w:val="0"/>
          <w:sz w:val="21"/>
          <w:szCs w:val="21"/>
          <w:lang w:val="en-US"/>
        </w:rPr>
        <w:t>Darr</w:t>
      </w:r>
      <w:proofErr w:type="spellEnd"/>
      <w:r w:rsidRPr="00244FD8">
        <w:rPr>
          <w:rFonts w:asciiTheme="minorHAnsi" w:hAnsiTheme="minorHAnsi" w:cs="Arial"/>
          <w:spacing w:val="0"/>
          <w:kern w:val="0"/>
          <w:sz w:val="21"/>
          <w:szCs w:val="21"/>
          <w:lang w:val="en-US"/>
        </w:rPr>
        <w:t xml:space="preserve">, 2009: Commodity, Gift, and Mass-Gift: On Gift-Commodity Hybrids in Advanced Mass Consumption Cultures. </w:t>
      </w:r>
      <w:r w:rsidRPr="00244FD8">
        <w:rPr>
          <w:rFonts w:asciiTheme="minorHAnsi" w:hAnsiTheme="minorHAnsi" w:cs="Arial"/>
          <w:i/>
          <w:iCs/>
          <w:spacing w:val="0"/>
          <w:kern w:val="0"/>
          <w:sz w:val="21"/>
          <w:szCs w:val="21"/>
          <w:lang w:val="en-US"/>
        </w:rPr>
        <w:t>Economy and Society</w:t>
      </w:r>
      <w:r w:rsidRPr="00244FD8">
        <w:rPr>
          <w:rFonts w:asciiTheme="minorHAnsi" w:hAnsiTheme="minorHAnsi" w:cs="Arial"/>
          <w:spacing w:val="0"/>
          <w:kern w:val="0"/>
          <w:sz w:val="21"/>
          <w:szCs w:val="21"/>
          <w:lang w:val="en-US"/>
        </w:rPr>
        <w:t>, 38(2), 304-325.</w:t>
      </w:r>
    </w:p>
    <w:p w14:paraId="3B90E01F" w14:textId="4A9F1F60" w:rsidR="0064287C" w:rsidRPr="00244FD8" w:rsidRDefault="0064287C" w:rsidP="0064287C">
      <w:pPr>
        <w:spacing w:after="6" w:line="259" w:lineRule="auto"/>
        <w:rPr>
          <w:rFonts w:asciiTheme="minorHAnsi" w:hAnsiTheme="minorHAnsi"/>
          <w:i/>
          <w:color w:val="000000" w:themeColor="text1"/>
          <w:kern w:val="2"/>
          <w:sz w:val="21"/>
          <w:szCs w:val="21"/>
        </w:rPr>
      </w:pPr>
    </w:p>
    <w:p w14:paraId="36EBAD6A" w14:textId="69BD62EC" w:rsidR="0064287C" w:rsidRPr="00244FD8" w:rsidRDefault="0064287C" w:rsidP="0064287C">
      <w:pPr>
        <w:spacing w:after="6" w:line="259" w:lineRule="auto"/>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Recommended</w:t>
      </w:r>
    </w:p>
    <w:p w14:paraId="010222FF" w14:textId="77777777" w:rsidR="0016587C" w:rsidRPr="00D76215" w:rsidRDefault="0016587C" w:rsidP="0016587C">
      <w:pPr>
        <w:pStyle w:val="VeranUhrzeit"/>
        <w:ind w:left="142" w:hanging="142"/>
        <w:jc w:val="both"/>
        <w:rPr>
          <w:rFonts w:asciiTheme="minorHAnsi" w:hAnsiTheme="minorHAnsi"/>
          <w:sz w:val="21"/>
          <w:szCs w:val="21"/>
          <w:lang w:val="en-US"/>
        </w:rPr>
      </w:pPr>
      <w:r w:rsidRPr="00D76215">
        <w:rPr>
          <w:rFonts w:asciiTheme="minorHAnsi" w:hAnsiTheme="minorHAnsi"/>
          <w:sz w:val="21"/>
          <w:szCs w:val="21"/>
          <w:lang w:val="en-US"/>
        </w:rPr>
        <w:t xml:space="preserve">Kieran Healy, 2006: </w:t>
      </w:r>
      <w:r w:rsidRPr="00D76215">
        <w:rPr>
          <w:rFonts w:asciiTheme="minorHAnsi" w:hAnsiTheme="minorHAnsi"/>
          <w:i/>
          <w:sz w:val="21"/>
          <w:szCs w:val="21"/>
          <w:lang w:val="en-US"/>
        </w:rPr>
        <w:t>Last Best Gifts. Altruism and the Market for Human Blood and Organs</w:t>
      </w:r>
      <w:r w:rsidRPr="00D76215">
        <w:rPr>
          <w:rFonts w:asciiTheme="minorHAnsi" w:hAnsiTheme="minorHAnsi"/>
          <w:sz w:val="21"/>
          <w:szCs w:val="21"/>
          <w:lang w:val="en-US"/>
        </w:rPr>
        <w:t>. Chic</w:t>
      </w:r>
      <w:r w:rsidRPr="00D76215">
        <w:rPr>
          <w:rFonts w:asciiTheme="minorHAnsi" w:hAnsiTheme="minorHAnsi"/>
          <w:sz w:val="21"/>
          <w:szCs w:val="21"/>
          <w:lang w:val="en-US"/>
        </w:rPr>
        <w:t>a</w:t>
      </w:r>
      <w:r w:rsidRPr="00D76215">
        <w:rPr>
          <w:rFonts w:asciiTheme="minorHAnsi" w:hAnsiTheme="minorHAnsi"/>
          <w:sz w:val="21"/>
          <w:szCs w:val="21"/>
          <w:lang w:val="en-US"/>
        </w:rPr>
        <w:t>go: Chicago University Press.</w:t>
      </w:r>
    </w:p>
    <w:p w14:paraId="2188F59E" w14:textId="670258E6" w:rsidR="0064287C" w:rsidRPr="00244FD8" w:rsidRDefault="001728D2" w:rsidP="0064287C">
      <w:pPr>
        <w:spacing w:after="6" w:line="259" w:lineRule="auto"/>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Dan </w:t>
      </w:r>
      <w:proofErr w:type="spellStart"/>
      <w:r w:rsidR="0064287C" w:rsidRPr="00244FD8">
        <w:rPr>
          <w:rFonts w:asciiTheme="minorHAnsi" w:hAnsiTheme="minorHAnsi"/>
          <w:color w:val="000000" w:themeColor="text1"/>
          <w:kern w:val="2"/>
          <w:sz w:val="21"/>
          <w:szCs w:val="21"/>
        </w:rPr>
        <w:t>Lainer-Vos</w:t>
      </w:r>
      <w:proofErr w:type="spellEnd"/>
      <w:proofErr w:type="gramStart"/>
      <w:r w:rsidR="0064287C" w:rsidRPr="00244FD8">
        <w:rPr>
          <w:rFonts w:asciiTheme="minorHAnsi" w:hAnsiTheme="minorHAnsi"/>
          <w:color w:val="000000" w:themeColor="text1"/>
          <w:kern w:val="2"/>
          <w:sz w:val="21"/>
          <w:szCs w:val="21"/>
        </w:rPr>
        <w:t>,  2012</w:t>
      </w:r>
      <w:proofErr w:type="gramEnd"/>
      <w:r w:rsidR="0064287C" w:rsidRPr="00244FD8">
        <w:rPr>
          <w:rFonts w:asciiTheme="minorHAnsi" w:hAnsiTheme="minorHAnsi"/>
          <w:color w:val="000000" w:themeColor="text1"/>
          <w:kern w:val="2"/>
          <w:sz w:val="21"/>
          <w:szCs w:val="21"/>
        </w:rPr>
        <w:t xml:space="preserve">: Manufacturing National Attachments: Gift-Giving, Market Exchange and the Construction of Irish and Zionist Diaspora Bonds. </w:t>
      </w:r>
      <w:r w:rsidR="0064287C" w:rsidRPr="00D76215">
        <w:rPr>
          <w:rFonts w:asciiTheme="minorHAnsi" w:hAnsiTheme="minorHAnsi"/>
          <w:i/>
          <w:color w:val="000000" w:themeColor="text1"/>
          <w:kern w:val="2"/>
          <w:sz w:val="21"/>
          <w:szCs w:val="21"/>
        </w:rPr>
        <w:t xml:space="preserve">Theory and </w:t>
      </w:r>
      <w:r w:rsidR="0039489D" w:rsidRPr="00D76215">
        <w:rPr>
          <w:rFonts w:asciiTheme="minorHAnsi" w:hAnsiTheme="minorHAnsi"/>
          <w:i/>
          <w:color w:val="000000" w:themeColor="text1"/>
          <w:kern w:val="2"/>
          <w:sz w:val="21"/>
          <w:szCs w:val="21"/>
        </w:rPr>
        <w:t>S</w:t>
      </w:r>
      <w:r w:rsidR="0064287C" w:rsidRPr="00D76215">
        <w:rPr>
          <w:rFonts w:asciiTheme="minorHAnsi" w:hAnsiTheme="minorHAnsi"/>
          <w:i/>
          <w:color w:val="000000" w:themeColor="text1"/>
          <w:kern w:val="2"/>
          <w:sz w:val="21"/>
          <w:szCs w:val="21"/>
        </w:rPr>
        <w:t>ociety</w:t>
      </w:r>
      <w:r w:rsidR="005532F6">
        <w:rPr>
          <w:rFonts w:asciiTheme="minorHAnsi" w:hAnsiTheme="minorHAnsi"/>
          <w:i/>
          <w:color w:val="000000" w:themeColor="text1"/>
          <w:kern w:val="2"/>
          <w:sz w:val="21"/>
          <w:szCs w:val="21"/>
        </w:rPr>
        <w:t>,</w:t>
      </w:r>
      <w:r w:rsidR="0064287C" w:rsidRPr="00244FD8">
        <w:rPr>
          <w:rFonts w:asciiTheme="minorHAnsi" w:hAnsiTheme="minorHAnsi"/>
          <w:color w:val="000000" w:themeColor="text1"/>
          <w:kern w:val="2"/>
          <w:sz w:val="21"/>
          <w:szCs w:val="21"/>
        </w:rPr>
        <w:t xml:space="preserve"> 41: 73-106.</w:t>
      </w:r>
    </w:p>
    <w:p w14:paraId="77318A47" w14:textId="77777777" w:rsidR="00A05137" w:rsidRPr="00244FD8" w:rsidRDefault="00A05137" w:rsidP="00497410">
      <w:pPr>
        <w:spacing w:after="6" w:line="259" w:lineRule="auto"/>
        <w:rPr>
          <w:rFonts w:asciiTheme="minorHAnsi" w:hAnsiTheme="minorHAnsi"/>
          <w:color w:val="000000" w:themeColor="text1"/>
          <w:kern w:val="2"/>
          <w:sz w:val="21"/>
          <w:szCs w:val="21"/>
        </w:rPr>
      </w:pPr>
    </w:p>
    <w:p w14:paraId="62EA1B33" w14:textId="261AC5FB" w:rsidR="00652509" w:rsidRPr="00244FD8" w:rsidRDefault="00652509" w:rsidP="00652509">
      <w:pPr>
        <w:spacing w:after="6" w:line="259" w:lineRule="auto"/>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 xml:space="preserve">November </w:t>
      </w:r>
      <w:r>
        <w:rPr>
          <w:rFonts w:asciiTheme="minorHAnsi" w:hAnsiTheme="minorHAnsi"/>
          <w:i/>
          <w:color w:val="000000" w:themeColor="text1"/>
          <w:kern w:val="2"/>
          <w:sz w:val="21"/>
          <w:szCs w:val="21"/>
        </w:rPr>
        <w:t>1</w:t>
      </w:r>
      <w:r w:rsidRPr="00244FD8">
        <w:rPr>
          <w:rFonts w:asciiTheme="minorHAnsi" w:hAnsiTheme="minorHAnsi"/>
          <w:i/>
          <w:color w:val="000000" w:themeColor="text1"/>
          <w:kern w:val="2"/>
          <w:sz w:val="21"/>
          <w:szCs w:val="21"/>
        </w:rPr>
        <w:t>, 2019</w:t>
      </w:r>
    </w:p>
    <w:p w14:paraId="3E7C0678" w14:textId="52386309" w:rsidR="0064287C" w:rsidRPr="00244FD8" w:rsidRDefault="00A562D3" w:rsidP="00A706C8">
      <w:pPr>
        <w:spacing w:after="2" w:line="259" w:lineRule="auto"/>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 xml:space="preserve">The </w:t>
      </w:r>
      <w:r w:rsidR="0064287C" w:rsidRPr="00244FD8">
        <w:rPr>
          <w:rFonts w:asciiTheme="minorHAnsi" w:hAnsiTheme="minorHAnsi"/>
          <w:b/>
          <w:i/>
          <w:color w:val="000000" w:themeColor="text1"/>
          <w:kern w:val="2"/>
          <w:sz w:val="21"/>
          <w:szCs w:val="21"/>
        </w:rPr>
        <w:t>Performativity</w:t>
      </w:r>
      <w:r w:rsidRPr="00244FD8">
        <w:rPr>
          <w:rFonts w:asciiTheme="minorHAnsi" w:hAnsiTheme="minorHAnsi"/>
          <w:b/>
          <w:i/>
          <w:color w:val="000000" w:themeColor="text1"/>
          <w:kern w:val="2"/>
          <w:sz w:val="21"/>
          <w:szCs w:val="21"/>
        </w:rPr>
        <w:t xml:space="preserve"> of Economics</w:t>
      </w:r>
    </w:p>
    <w:p w14:paraId="371111AC" w14:textId="77777777" w:rsidR="0064287C" w:rsidRPr="0056139F" w:rsidRDefault="0064287C" w:rsidP="0064287C">
      <w:pPr>
        <w:pStyle w:val="berschrift1"/>
        <w:ind w:left="142" w:hanging="142"/>
        <w:rPr>
          <w:rFonts w:asciiTheme="minorHAnsi" w:hAnsiTheme="minorHAnsi"/>
          <w:b w:val="0"/>
          <w:color w:val="000000" w:themeColor="text1"/>
          <w:kern w:val="2"/>
          <w:sz w:val="21"/>
          <w:szCs w:val="21"/>
        </w:rPr>
      </w:pPr>
      <w:r w:rsidRPr="0056139F">
        <w:rPr>
          <w:rFonts w:asciiTheme="minorHAnsi" w:hAnsiTheme="minorHAnsi"/>
          <w:b w:val="0"/>
          <w:color w:val="000000" w:themeColor="text1"/>
          <w:kern w:val="2"/>
          <w:sz w:val="21"/>
          <w:szCs w:val="21"/>
        </w:rPr>
        <w:t xml:space="preserve">Michel </w:t>
      </w:r>
      <w:proofErr w:type="spellStart"/>
      <w:r w:rsidRPr="0056139F">
        <w:rPr>
          <w:rFonts w:asciiTheme="minorHAnsi" w:hAnsiTheme="minorHAnsi"/>
          <w:b w:val="0"/>
          <w:color w:val="000000" w:themeColor="text1"/>
          <w:kern w:val="2"/>
          <w:sz w:val="21"/>
          <w:szCs w:val="21"/>
        </w:rPr>
        <w:t>Callon</w:t>
      </w:r>
      <w:proofErr w:type="spellEnd"/>
      <w:r w:rsidRPr="0056139F">
        <w:rPr>
          <w:rFonts w:asciiTheme="minorHAnsi" w:hAnsiTheme="minorHAnsi"/>
          <w:b w:val="0"/>
          <w:color w:val="000000" w:themeColor="text1"/>
          <w:kern w:val="2"/>
          <w:sz w:val="21"/>
          <w:szCs w:val="21"/>
        </w:rPr>
        <w:t xml:space="preserve">, 1998: Introduction: The Embeddedness of Economic Markets in Economics. In: Michel </w:t>
      </w:r>
      <w:proofErr w:type="spellStart"/>
      <w:r w:rsidRPr="0056139F">
        <w:rPr>
          <w:rFonts w:asciiTheme="minorHAnsi" w:hAnsiTheme="minorHAnsi"/>
          <w:b w:val="0"/>
          <w:color w:val="000000" w:themeColor="text1"/>
          <w:kern w:val="2"/>
          <w:sz w:val="21"/>
          <w:szCs w:val="21"/>
        </w:rPr>
        <w:t>Callon</w:t>
      </w:r>
      <w:proofErr w:type="spellEnd"/>
      <w:r w:rsidRPr="0056139F">
        <w:rPr>
          <w:rFonts w:asciiTheme="minorHAnsi" w:hAnsiTheme="minorHAnsi"/>
          <w:b w:val="0"/>
          <w:color w:val="000000" w:themeColor="text1"/>
          <w:kern w:val="2"/>
          <w:sz w:val="21"/>
          <w:szCs w:val="21"/>
        </w:rPr>
        <w:t xml:space="preserve"> (ed.), </w:t>
      </w:r>
      <w:r w:rsidRPr="0056139F">
        <w:rPr>
          <w:rFonts w:asciiTheme="minorHAnsi" w:hAnsiTheme="minorHAnsi"/>
          <w:b w:val="0"/>
          <w:i/>
          <w:color w:val="000000" w:themeColor="text1"/>
          <w:kern w:val="2"/>
          <w:sz w:val="21"/>
          <w:szCs w:val="21"/>
        </w:rPr>
        <w:t>The Laws of the Markets</w:t>
      </w:r>
      <w:r w:rsidRPr="0056139F">
        <w:rPr>
          <w:rFonts w:asciiTheme="minorHAnsi" w:hAnsiTheme="minorHAnsi"/>
          <w:b w:val="0"/>
          <w:color w:val="000000" w:themeColor="text1"/>
          <w:kern w:val="2"/>
          <w:sz w:val="21"/>
          <w:szCs w:val="21"/>
        </w:rPr>
        <w:t>. Malden, Oxford: Blackwell, 1–57.</w:t>
      </w:r>
    </w:p>
    <w:p w14:paraId="04B286CD" w14:textId="77777777" w:rsidR="00611102" w:rsidRPr="0056139F" w:rsidRDefault="00611102" w:rsidP="00611102">
      <w:pPr>
        <w:pStyle w:val="berschrift1"/>
        <w:ind w:left="142" w:hanging="142"/>
        <w:rPr>
          <w:rFonts w:asciiTheme="minorHAnsi" w:hAnsiTheme="minorHAnsi"/>
          <w:b w:val="0"/>
          <w:color w:val="auto"/>
          <w:kern w:val="2"/>
          <w:sz w:val="21"/>
          <w:szCs w:val="21"/>
        </w:rPr>
      </w:pPr>
      <w:r w:rsidRPr="0056139F">
        <w:rPr>
          <w:rFonts w:asciiTheme="minorHAnsi" w:hAnsiTheme="minorHAnsi"/>
          <w:b w:val="0"/>
          <w:color w:val="auto"/>
          <w:sz w:val="21"/>
          <w:szCs w:val="21"/>
        </w:rPr>
        <w:t xml:space="preserve">Marie-France Garcia, 2007: The Social Construction of a Perfect Market: The Strawberry Auction at </w:t>
      </w:r>
      <w:proofErr w:type="spellStart"/>
      <w:r w:rsidRPr="0056139F">
        <w:rPr>
          <w:rFonts w:asciiTheme="minorHAnsi" w:hAnsiTheme="minorHAnsi"/>
          <w:b w:val="0"/>
          <w:color w:val="auto"/>
          <w:sz w:val="21"/>
          <w:szCs w:val="21"/>
        </w:rPr>
        <w:t>Fontaines-en-Solognes</w:t>
      </w:r>
      <w:proofErr w:type="spellEnd"/>
      <w:r w:rsidRPr="0056139F">
        <w:rPr>
          <w:rFonts w:asciiTheme="minorHAnsi" w:hAnsiTheme="minorHAnsi"/>
          <w:b w:val="0"/>
          <w:color w:val="auto"/>
          <w:sz w:val="21"/>
          <w:szCs w:val="21"/>
        </w:rPr>
        <w:t xml:space="preserve">. In: Donald MacKenzie et al. (eds.), </w:t>
      </w:r>
      <w:r w:rsidRPr="0056139F">
        <w:rPr>
          <w:rFonts w:asciiTheme="minorHAnsi" w:hAnsiTheme="minorHAnsi"/>
          <w:b w:val="0"/>
          <w:i/>
          <w:color w:val="auto"/>
          <w:sz w:val="21"/>
          <w:szCs w:val="21"/>
        </w:rPr>
        <w:t>Do Economists Make Markets? On the Performativity of Economics</w:t>
      </w:r>
      <w:r w:rsidRPr="0056139F">
        <w:rPr>
          <w:rFonts w:asciiTheme="minorHAnsi" w:hAnsiTheme="minorHAnsi"/>
          <w:b w:val="0"/>
          <w:color w:val="auto"/>
          <w:sz w:val="21"/>
          <w:szCs w:val="21"/>
        </w:rPr>
        <w:t>. Princeton, NJ: Princeton University Press, 20–53.</w:t>
      </w:r>
    </w:p>
    <w:p w14:paraId="24DFB26D" w14:textId="77777777" w:rsidR="0064287C" w:rsidRPr="00244FD8" w:rsidRDefault="0064287C" w:rsidP="0064287C">
      <w:pPr>
        <w:pStyle w:val="berschrift1"/>
        <w:ind w:left="142" w:hanging="142"/>
        <w:rPr>
          <w:rFonts w:asciiTheme="minorHAnsi" w:hAnsiTheme="minorHAnsi"/>
          <w:b w:val="0"/>
          <w:color w:val="000000" w:themeColor="text1"/>
          <w:kern w:val="2"/>
          <w:sz w:val="21"/>
          <w:szCs w:val="21"/>
        </w:rPr>
      </w:pPr>
      <w:r w:rsidRPr="0056139F">
        <w:rPr>
          <w:rFonts w:asciiTheme="minorHAnsi" w:hAnsiTheme="minorHAnsi"/>
          <w:b w:val="0"/>
          <w:color w:val="000000" w:themeColor="text1"/>
          <w:kern w:val="2"/>
          <w:sz w:val="21"/>
          <w:szCs w:val="21"/>
        </w:rPr>
        <w:t>Donald MacKenzie 2007: Is Economics Performative? Option Theory and the Construction of Deriv</w:t>
      </w:r>
      <w:r w:rsidRPr="0056139F">
        <w:rPr>
          <w:rFonts w:asciiTheme="minorHAnsi" w:hAnsiTheme="minorHAnsi"/>
          <w:b w:val="0"/>
          <w:color w:val="000000" w:themeColor="text1"/>
          <w:kern w:val="2"/>
          <w:sz w:val="21"/>
          <w:szCs w:val="21"/>
        </w:rPr>
        <w:t>a</w:t>
      </w:r>
      <w:r w:rsidRPr="0056139F">
        <w:rPr>
          <w:rFonts w:asciiTheme="minorHAnsi" w:hAnsiTheme="minorHAnsi"/>
          <w:b w:val="0"/>
          <w:color w:val="000000" w:themeColor="text1"/>
          <w:kern w:val="2"/>
          <w:sz w:val="21"/>
          <w:szCs w:val="21"/>
        </w:rPr>
        <w:t xml:space="preserve">tives Markets. In: Donald MacKenzie et al. (eds.), </w:t>
      </w:r>
      <w:r w:rsidRPr="0056139F">
        <w:rPr>
          <w:rFonts w:asciiTheme="minorHAnsi" w:hAnsiTheme="minorHAnsi"/>
          <w:b w:val="0"/>
          <w:i/>
          <w:color w:val="000000" w:themeColor="text1"/>
          <w:kern w:val="2"/>
          <w:sz w:val="21"/>
          <w:szCs w:val="21"/>
        </w:rPr>
        <w:t>Do Economists Make Markets? On the Perform</w:t>
      </w:r>
      <w:r w:rsidRPr="0056139F">
        <w:rPr>
          <w:rFonts w:asciiTheme="minorHAnsi" w:hAnsiTheme="minorHAnsi"/>
          <w:b w:val="0"/>
          <w:i/>
          <w:color w:val="000000" w:themeColor="text1"/>
          <w:kern w:val="2"/>
          <w:sz w:val="21"/>
          <w:szCs w:val="21"/>
        </w:rPr>
        <w:t>a</w:t>
      </w:r>
      <w:r w:rsidRPr="0056139F">
        <w:rPr>
          <w:rFonts w:asciiTheme="minorHAnsi" w:hAnsiTheme="minorHAnsi"/>
          <w:b w:val="0"/>
          <w:i/>
          <w:color w:val="000000" w:themeColor="text1"/>
          <w:kern w:val="2"/>
          <w:sz w:val="21"/>
          <w:szCs w:val="21"/>
        </w:rPr>
        <w:t>tivity of Economics</w:t>
      </w:r>
      <w:r w:rsidRPr="0056139F">
        <w:rPr>
          <w:rFonts w:asciiTheme="minorHAnsi" w:hAnsiTheme="minorHAnsi"/>
          <w:b w:val="0"/>
          <w:color w:val="000000" w:themeColor="text1"/>
          <w:kern w:val="2"/>
          <w:sz w:val="21"/>
          <w:szCs w:val="21"/>
        </w:rPr>
        <w:t>. Princeton, NJ, Princeton University Press, 54–86.</w:t>
      </w:r>
    </w:p>
    <w:p w14:paraId="2F518B4C" w14:textId="77777777" w:rsidR="0064287C" w:rsidRPr="00244FD8" w:rsidRDefault="0064287C" w:rsidP="00460FAF">
      <w:pPr>
        <w:spacing w:line="259" w:lineRule="auto"/>
        <w:rPr>
          <w:rStyle w:val="biblio-authors"/>
          <w:rFonts w:asciiTheme="minorHAnsi" w:hAnsiTheme="minorHAnsi"/>
          <w:kern w:val="2"/>
          <w:sz w:val="21"/>
          <w:szCs w:val="21"/>
        </w:rPr>
      </w:pPr>
    </w:p>
    <w:p w14:paraId="66599D6D" w14:textId="77777777" w:rsidR="0064287C" w:rsidRPr="00244FD8" w:rsidRDefault="0064287C" w:rsidP="0064287C">
      <w:pPr>
        <w:spacing w:line="259" w:lineRule="auto"/>
        <w:ind w:left="142" w:hanging="142"/>
        <w:rPr>
          <w:rStyle w:val="biblio-authors"/>
          <w:rFonts w:asciiTheme="minorHAnsi" w:hAnsiTheme="minorHAnsi"/>
          <w:i/>
          <w:kern w:val="2"/>
          <w:sz w:val="21"/>
          <w:szCs w:val="21"/>
        </w:rPr>
      </w:pPr>
      <w:r w:rsidRPr="00244FD8">
        <w:rPr>
          <w:rStyle w:val="biblio-authors"/>
          <w:rFonts w:asciiTheme="minorHAnsi" w:hAnsiTheme="minorHAnsi"/>
          <w:i/>
          <w:kern w:val="2"/>
          <w:sz w:val="21"/>
          <w:szCs w:val="21"/>
        </w:rPr>
        <w:t>Recommended:</w:t>
      </w:r>
    </w:p>
    <w:p w14:paraId="16F94EFE" w14:textId="0ED6C1DB" w:rsidR="0064287C" w:rsidRPr="00244FD8" w:rsidRDefault="0064287C" w:rsidP="0064287C">
      <w:pPr>
        <w:spacing w:line="259" w:lineRule="auto"/>
        <w:ind w:left="142" w:hanging="142"/>
        <w:rPr>
          <w:rFonts w:asciiTheme="minorHAnsi" w:hAnsiTheme="minorHAnsi"/>
          <w:kern w:val="2"/>
          <w:sz w:val="21"/>
          <w:szCs w:val="21"/>
        </w:rPr>
      </w:pPr>
      <w:r w:rsidRPr="00F903F2">
        <w:rPr>
          <w:rStyle w:val="biblio-authors"/>
          <w:rFonts w:asciiTheme="minorHAnsi" w:hAnsiTheme="minorHAnsi"/>
          <w:kern w:val="2"/>
          <w:sz w:val="21"/>
          <w:szCs w:val="21"/>
        </w:rPr>
        <w:t>Frank Dobbin and Jiwook Jung</w:t>
      </w:r>
      <w:r w:rsidRPr="00F903F2">
        <w:rPr>
          <w:rFonts w:asciiTheme="minorHAnsi" w:hAnsiTheme="minorHAnsi"/>
          <w:kern w:val="2"/>
          <w:sz w:val="21"/>
          <w:szCs w:val="21"/>
        </w:rPr>
        <w:t xml:space="preserve">, 2010: </w:t>
      </w:r>
      <w:r w:rsidRPr="00F903F2">
        <w:rPr>
          <w:rStyle w:val="biblio-title"/>
          <w:rFonts w:asciiTheme="minorHAnsi" w:eastAsia="@Arial Unicode MS" w:hAnsiTheme="minorHAnsi" w:cs="@Arial Unicode MS"/>
          <w:bCs/>
          <w:kern w:val="2"/>
          <w:sz w:val="21"/>
          <w:szCs w:val="21"/>
        </w:rPr>
        <w:t xml:space="preserve">The Misapplication of Mr. Michael Jensen: How Agency Theory Brought Down the Economy and Why it Might </w:t>
      </w:r>
      <w:r w:rsidRPr="00575957">
        <w:rPr>
          <w:rStyle w:val="biblio-title"/>
          <w:rFonts w:asciiTheme="minorHAnsi" w:eastAsia="@Arial Unicode MS" w:hAnsiTheme="minorHAnsi" w:cs="@Arial Unicode MS"/>
          <w:bCs/>
          <w:kern w:val="2"/>
          <w:sz w:val="21"/>
          <w:szCs w:val="21"/>
        </w:rPr>
        <w:t>Again</w:t>
      </w:r>
      <w:r w:rsidRPr="00575957">
        <w:rPr>
          <w:rFonts w:asciiTheme="minorHAnsi" w:hAnsiTheme="minorHAnsi"/>
          <w:kern w:val="2"/>
          <w:sz w:val="21"/>
          <w:szCs w:val="21"/>
        </w:rPr>
        <w:t>. In:</w:t>
      </w:r>
      <w:r w:rsidR="009676DC" w:rsidRPr="00494DD0">
        <w:rPr>
          <w:rFonts w:asciiTheme="minorHAnsi" w:hAnsiTheme="minorHAnsi"/>
          <w:kern w:val="2"/>
          <w:sz w:val="21"/>
          <w:szCs w:val="21"/>
        </w:rPr>
        <w:t xml:space="preserve"> Michael Lounsbury and </w:t>
      </w:r>
      <w:r w:rsidR="00127608" w:rsidRPr="00494DD0">
        <w:rPr>
          <w:rFonts w:asciiTheme="minorHAnsi" w:hAnsiTheme="minorHAnsi"/>
          <w:kern w:val="2"/>
          <w:sz w:val="21"/>
          <w:szCs w:val="21"/>
        </w:rPr>
        <w:t xml:space="preserve">Paul M. </w:t>
      </w:r>
      <w:r w:rsidR="00722978" w:rsidRPr="00494DD0">
        <w:rPr>
          <w:rFonts w:asciiTheme="minorHAnsi" w:hAnsiTheme="minorHAnsi"/>
          <w:kern w:val="2"/>
          <w:sz w:val="21"/>
          <w:szCs w:val="21"/>
        </w:rPr>
        <w:t>Hirsch (eds.),</w:t>
      </w:r>
      <w:r w:rsidRPr="00575957">
        <w:rPr>
          <w:rFonts w:asciiTheme="minorHAnsi" w:hAnsiTheme="minorHAnsi"/>
          <w:kern w:val="2"/>
          <w:sz w:val="21"/>
          <w:szCs w:val="21"/>
        </w:rPr>
        <w:t xml:space="preserve"> </w:t>
      </w:r>
      <w:r w:rsidRPr="00575957">
        <w:rPr>
          <w:rFonts w:asciiTheme="minorHAnsi" w:hAnsiTheme="minorHAnsi"/>
          <w:i/>
          <w:iCs/>
          <w:kern w:val="2"/>
          <w:sz w:val="21"/>
          <w:szCs w:val="21"/>
        </w:rPr>
        <w:t>Markets on Trial: The Economic Sociolo</w:t>
      </w:r>
      <w:r w:rsidRPr="00F903F2">
        <w:rPr>
          <w:rFonts w:asciiTheme="minorHAnsi" w:hAnsiTheme="minorHAnsi"/>
          <w:i/>
          <w:iCs/>
          <w:kern w:val="2"/>
          <w:sz w:val="21"/>
          <w:szCs w:val="21"/>
        </w:rPr>
        <w:t>gy of the U.S. Financial Crisis. Research in the Socio</w:t>
      </w:r>
      <w:r w:rsidRPr="00F903F2">
        <w:rPr>
          <w:rFonts w:asciiTheme="minorHAnsi" w:hAnsiTheme="minorHAnsi"/>
          <w:i/>
          <w:iCs/>
          <w:kern w:val="2"/>
          <w:sz w:val="21"/>
          <w:szCs w:val="21"/>
        </w:rPr>
        <w:t>l</w:t>
      </w:r>
      <w:r w:rsidRPr="00F903F2">
        <w:rPr>
          <w:rFonts w:asciiTheme="minorHAnsi" w:hAnsiTheme="minorHAnsi"/>
          <w:i/>
          <w:iCs/>
          <w:kern w:val="2"/>
          <w:sz w:val="21"/>
          <w:szCs w:val="21"/>
        </w:rPr>
        <w:t xml:space="preserve">ogy of Organizations </w:t>
      </w:r>
      <w:r w:rsidRPr="00F903F2">
        <w:rPr>
          <w:rFonts w:asciiTheme="minorHAnsi" w:hAnsiTheme="minorHAnsi"/>
          <w:kern w:val="2"/>
          <w:sz w:val="21"/>
          <w:szCs w:val="21"/>
        </w:rPr>
        <w:t>30b, 29–64.</w:t>
      </w:r>
    </w:p>
    <w:p w14:paraId="56A055D5" w14:textId="4A3D5E85" w:rsidR="00611102" w:rsidRPr="00244FD8" w:rsidRDefault="00611102" w:rsidP="00611102">
      <w:pPr>
        <w:rPr>
          <w:rFonts w:asciiTheme="minorHAnsi" w:hAnsiTheme="minorHAnsi"/>
          <w:sz w:val="21"/>
          <w:szCs w:val="21"/>
        </w:rPr>
      </w:pPr>
      <w:r w:rsidRPr="00244FD8">
        <w:rPr>
          <w:rFonts w:asciiTheme="minorHAnsi" w:hAnsiTheme="minorHAnsi"/>
          <w:sz w:val="21"/>
          <w:szCs w:val="21"/>
        </w:rPr>
        <w:t xml:space="preserve">Daniel Miller, 2002: Turning </w:t>
      </w:r>
      <w:proofErr w:type="spellStart"/>
      <w:r w:rsidRPr="00244FD8">
        <w:rPr>
          <w:rFonts w:asciiTheme="minorHAnsi" w:hAnsiTheme="minorHAnsi"/>
          <w:sz w:val="21"/>
          <w:szCs w:val="21"/>
        </w:rPr>
        <w:t>Callon</w:t>
      </w:r>
      <w:proofErr w:type="spellEnd"/>
      <w:r w:rsidRPr="00244FD8">
        <w:rPr>
          <w:rFonts w:asciiTheme="minorHAnsi" w:hAnsiTheme="minorHAnsi"/>
          <w:sz w:val="21"/>
          <w:szCs w:val="21"/>
        </w:rPr>
        <w:t xml:space="preserve"> the Right Way Up</w:t>
      </w:r>
      <w:r w:rsidR="00291F60">
        <w:rPr>
          <w:rFonts w:asciiTheme="minorHAnsi" w:hAnsiTheme="minorHAnsi"/>
          <w:sz w:val="21"/>
          <w:szCs w:val="21"/>
        </w:rPr>
        <w:t>.</w:t>
      </w:r>
      <w:r w:rsidRPr="00244FD8">
        <w:rPr>
          <w:rFonts w:asciiTheme="minorHAnsi" w:hAnsiTheme="minorHAnsi"/>
          <w:sz w:val="21"/>
          <w:szCs w:val="21"/>
        </w:rPr>
        <w:t xml:space="preserve"> </w:t>
      </w:r>
      <w:r w:rsidRPr="00244FD8">
        <w:rPr>
          <w:rFonts w:asciiTheme="minorHAnsi" w:hAnsiTheme="minorHAnsi"/>
          <w:i/>
          <w:sz w:val="21"/>
          <w:szCs w:val="21"/>
        </w:rPr>
        <w:t>Economy and Society</w:t>
      </w:r>
      <w:r w:rsidR="000B19AD">
        <w:rPr>
          <w:rFonts w:asciiTheme="minorHAnsi" w:hAnsiTheme="minorHAnsi"/>
          <w:i/>
          <w:sz w:val="21"/>
          <w:szCs w:val="21"/>
        </w:rPr>
        <w:t>,</w:t>
      </w:r>
      <w:r w:rsidRPr="00244FD8">
        <w:rPr>
          <w:rFonts w:asciiTheme="minorHAnsi" w:hAnsiTheme="minorHAnsi"/>
          <w:sz w:val="21"/>
          <w:szCs w:val="21"/>
        </w:rPr>
        <w:t xml:space="preserve"> 31:218-233.</w:t>
      </w:r>
    </w:p>
    <w:p w14:paraId="38F4A82F" w14:textId="77777777" w:rsidR="00460FAF" w:rsidRPr="00244FD8" w:rsidRDefault="00460FAF" w:rsidP="00A562D3">
      <w:pPr>
        <w:spacing w:line="259" w:lineRule="auto"/>
        <w:rPr>
          <w:rFonts w:asciiTheme="minorHAnsi" w:hAnsiTheme="minorHAnsi"/>
          <w:i/>
          <w:color w:val="000000" w:themeColor="text1"/>
          <w:kern w:val="2"/>
          <w:sz w:val="21"/>
          <w:szCs w:val="21"/>
        </w:rPr>
      </w:pPr>
    </w:p>
    <w:p w14:paraId="564073E9" w14:textId="77777777" w:rsidR="00A706C8" w:rsidRPr="00244FD8" w:rsidRDefault="00A706C8" w:rsidP="00A706C8">
      <w:pPr>
        <w:spacing w:after="6" w:line="259" w:lineRule="auto"/>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November 4, 2019</w:t>
      </w:r>
    </w:p>
    <w:p w14:paraId="6CE16806" w14:textId="257A87C7" w:rsidR="00611102" w:rsidRPr="00244FD8" w:rsidRDefault="00A562D3" w:rsidP="00A562D3">
      <w:pPr>
        <w:rPr>
          <w:rFonts w:asciiTheme="minorHAnsi" w:hAnsiTheme="minorHAnsi"/>
          <w:b/>
          <w:bCs/>
          <w:i/>
          <w:iCs/>
          <w:sz w:val="21"/>
          <w:szCs w:val="21"/>
        </w:rPr>
      </w:pPr>
      <w:r w:rsidRPr="00244FD8">
        <w:rPr>
          <w:rFonts w:asciiTheme="minorHAnsi" w:hAnsiTheme="minorHAnsi"/>
          <w:b/>
          <w:bCs/>
          <w:i/>
          <w:iCs/>
          <w:sz w:val="21"/>
          <w:szCs w:val="21"/>
        </w:rPr>
        <w:t>Expectations and Future Making in the Economy</w:t>
      </w:r>
    </w:p>
    <w:p w14:paraId="1C555E63" w14:textId="2F5FF26D" w:rsidR="00460FAF" w:rsidRPr="00244FD8" w:rsidRDefault="00A562D3" w:rsidP="00460FAF">
      <w:pPr>
        <w:rPr>
          <w:rFonts w:asciiTheme="minorHAnsi" w:hAnsiTheme="minorHAnsi"/>
          <w:color w:val="000000" w:themeColor="text1"/>
          <w:sz w:val="21"/>
          <w:szCs w:val="21"/>
        </w:rPr>
      </w:pPr>
      <w:r w:rsidRPr="00244FD8">
        <w:rPr>
          <w:rFonts w:asciiTheme="minorHAnsi" w:hAnsiTheme="minorHAnsi"/>
          <w:color w:val="000000" w:themeColor="text1"/>
          <w:sz w:val="21"/>
          <w:szCs w:val="21"/>
        </w:rPr>
        <w:t>Jenny Andersson, 2018:</w:t>
      </w:r>
      <w:r w:rsidR="00460FAF" w:rsidRPr="00244FD8">
        <w:rPr>
          <w:rFonts w:asciiTheme="minorHAnsi" w:hAnsiTheme="minorHAnsi"/>
          <w:color w:val="000000" w:themeColor="text1"/>
          <w:sz w:val="21"/>
          <w:szCs w:val="21"/>
        </w:rPr>
        <w:t xml:space="preserve"> </w:t>
      </w:r>
      <w:r w:rsidR="00460FAF" w:rsidRPr="00244FD8">
        <w:rPr>
          <w:rFonts w:asciiTheme="minorHAnsi" w:hAnsiTheme="minorHAnsi"/>
          <w:i/>
          <w:iCs/>
          <w:color w:val="000000" w:themeColor="text1"/>
          <w:sz w:val="21"/>
          <w:szCs w:val="21"/>
        </w:rPr>
        <w:t>The Future of the World</w:t>
      </w:r>
      <w:r w:rsidR="00460FAF" w:rsidRPr="00244FD8">
        <w:rPr>
          <w:rFonts w:asciiTheme="minorHAnsi" w:hAnsiTheme="minorHAnsi"/>
          <w:color w:val="000000" w:themeColor="text1"/>
          <w:sz w:val="21"/>
          <w:szCs w:val="21"/>
        </w:rPr>
        <w:t>. Oxford: Oxford University Press. Chapter 3, 30-47.</w:t>
      </w:r>
    </w:p>
    <w:p w14:paraId="17AF5FC5" w14:textId="0EE41ED6" w:rsidR="00A562D3" w:rsidRPr="00244FD8" w:rsidRDefault="00A562D3" w:rsidP="00611102">
      <w:pPr>
        <w:rPr>
          <w:rFonts w:asciiTheme="minorHAnsi" w:hAnsiTheme="minorHAnsi"/>
          <w:sz w:val="21"/>
          <w:szCs w:val="21"/>
        </w:rPr>
      </w:pPr>
      <w:r w:rsidRPr="00244FD8">
        <w:rPr>
          <w:rFonts w:asciiTheme="minorHAnsi" w:hAnsiTheme="minorHAnsi"/>
          <w:sz w:val="21"/>
          <w:szCs w:val="21"/>
        </w:rPr>
        <w:t xml:space="preserve">Jens Beckert, 2016: </w:t>
      </w:r>
      <w:r w:rsidRPr="00244FD8">
        <w:rPr>
          <w:rFonts w:asciiTheme="minorHAnsi" w:hAnsiTheme="minorHAnsi"/>
          <w:i/>
          <w:iCs/>
          <w:sz w:val="21"/>
          <w:szCs w:val="21"/>
        </w:rPr>
        <w:t>Imagined Futures. Fictional Expectations and Capitalist Dynamics</w:t>
      </w:r>
      <w:r w:rsidRPr="00244FD8">
        <w:rPr>
          <w:rFonts w:asciiTheme="minorHAnsi" w:hAnsiTheme="minorHAnsi"/>
          <w:sz w:val="21"/>
          <w:szCs w:val="21"/>
        </w:rPr>
        <w:t>. Cambridge Ma.: Harvard University Press.</w:t>
      </w:r>
      <w:r w:rsidR="00460FAF" w:rsidRPr="00244FD8">
        <w:rPr>
          <w:rFonts w:asciiTheme="minorHAnsi" w:hAnsiTheme="minorHAnsi"/>
          <w:sz w:val="21"/>
          <w:szCs w:val="21"/>
        </w:rPr>
        <w:t xml:space="preserve"> Chapter 1-4, 21-95.</w:t>
      </w:r>
    </w:p>
    <w:p w14:paraId="3056A7AE" w14:textId="7947C962" w:rsidR="00A562D3" w:rsidRPr="00244FD8" w:rsidRDefault="00A562D3" w:rsidP="00611102">
      <w:pPr>
        <w:rPr>
          <w:rFonts w:asciiTheme="minorHAnsi" w:hAnsiTheme="minorHAnsi"/>
          <w:sz w:val="21"/>
          <w:szCs w:val="21"/>
        </w:rPr>
      </w:pPr>
      <w:r w:rsidRPr="00927B1F">
        <w:rPr>
          <w:rFonts w:asciiTheme="minorHAnsi" w:hAnsiTheme="minorHAnsi"/>
          <w:sz w:val="21"/>
          <w:szCs w:val="21"/>
        </w:rPr>
        <w:t>Liliana Doganova</w:t>
      </w:r>
      <w:r w:rsidR="00460FAF" w:rsidRPr="00927B1F">
        <w:rPr>
          <w:rFonts w:asciiTheme="minorHAnsi" w:hAnsiTheme="minorHAnsi"/>
          <w:sz w:val="21"/>
          <w:szCs w:val="21"/>
        </w:rPr>
        <w:t>,2018: Discounting and the Making of the Future. On Uncertainty in Forest Ma</w:t>
      </w:r>
      <w:r w:rsidR="00460FAF" w:rsidRPr="00927B1F">
        <w:rPr>
          <w:rFonts w:asciiTheme="minorHAnsi" w:hAnsiTheme="minorHAnsi"/>
          <w:sz w:val="21"/>
          <w:szCs w:val="21"/>
        </w:rPr>
        <w:t>n</w:t>
      </w:r>
      <w:r w:rsidR="00460FAF" w:rsidRPr="00927B1F">
        <w:rPr>
          <w:rFonts w:asciiTheme="minorHAnsi" w:hAnsiTheme="minorHAnsi"/>
          <w:sz w:val="21"/>
          <w:szCs w:val="21"/>
        </w:rPr>
        <w:t xml:space="preserve">agement and Drug Development. In: Jens Beckert and Richard </w:t>
      </w:r>
      <w:proofErr w:type="spellStart"/>
      <w:r w:rsidR="00460FAF" w:rsidRPr="00927B1F">
        <w:rPr>
          <w:rFonts w:asciiTheme="minorHAnsi" w:hAnsiTheme="minorHAnsi"/>
          <w:sz w:val="21"/>
          <w:szCs w:val="21"/>
        </w:rPr>
        <w:t>Bronk</w:t>
      </w:r>
      <w:proofErr w:type="spellEnd"/>
      <w:r w:rsidR="00460FAF" w:rsidRPr="00927B1F">
        <w:rPr>
          <w:rFonts w:asciiTheme="minorHAnsi" w:hAnsiTheme="minorHAnsi"/>
          <w:sz w:val="21"/>
          <w:szCs w:val="21"/>
        </w:rPr>
        <w:t xml:space="preserve"> (eds.): </w:t>
      </w:r>
      <w:r w:rsidR="00460FAF" w:rsidRPr="00927B1F">
        <w:rPr>
          <w:rFonts w:asciiTheme="minorHAnsi" w:hAnsiTheme="minorHAnsi"/>
          <w:i/>
          <w:iCs/>
          <w:sz w:val="21"/>
          <w:szCs w:val="21"/>
        </w:rPr>
        <w:t>Uncertain Futures. I</w:t>
      </w:r>
      <w:r w:rsidR="00460FAF" w:rsidRPr="00927B1F">
        <w:rPr>
          <w:rFonts w:asciiTheme="minorHAnsi" w:hAnsiTheme="minorHAnsi"/>
          <w:i/>
          <w:iCs/>
          <w:sz w:val="21"/>
          <w:szCs w:val="21"/>
        </w:rPr>
        <w:t>m</w:t>
      </w:r>
      <w:r w:rsidR="00460FAF" w:rsidRPr="00927B1F">
        <w:rPr>
          <w:rFonts w:asciiTheme="minorHAnsi" w:hAnsiTheme="minorHAnsi"/>
          <w:i/>
          <w:iCs/>
          <w:sz w:val="21"/>
          <w:szCs w:val="21"/>
        </w:rPr>
        <w:t>aginaries, Narratives and Calculation in the Economy</w:t>
      </w:r>
      <w:r w:rsidR="00460FAF" w:rsidRPr="00927B1F">
        <w:rPr>
          <w:rFonts w:asciiTheme="minorHAnsi" w:hAnsiTheme="minorHAnsi"/>
          <w:sz w:val="21"/>
          <w:szCs w:val="21"/>
        </w:rPr>
        <w:t>. Oxford: Oxford University Press</w:t>
      </w:r>
      <w:r w:rsidR="00001BE3" w:rsidRPr="00927B1F">
        <w:rPr>
          <w:rFonts w:asciiTheme="minorHAnsi" w:hAnsiTheme="minorHAnsi"/>
          <w:sz w:val="21"/>
          <w:szCs w:val="21"/>
        </w:rPr>
        <w:t>,</w:t>
      </w:r>
      <w:r w:rsidR="00460FAF" w:rsidRPr="00927B1F">
        <w:rPr>
          <w:rFonts w:asciiTheme="minorHAnsi" w:hAnsiTheme="minorHAnsi"/>
          <w:sz w:val="21"/>
          <w:szCs w:val="21"/>
        </w:rPr>
        <w:t xml:space="preserve"> 278-297.</w:t>
      </w:r>
    </w:p>
    <w:p w14:paraId="1ACCBDBD" w14:textId="77777777" w:rsidR="00595C6E" w:rsidRPr="00244FD8" w:rsidRDefault="00595C6E" w:rsidP="00C241E8">
      <w:pPr>
        <w:rPr>
          <w:rFonts w:asciiTheme="minorHAnsi" w:hAnsiTheme="minorHAnsi"/>
          <w:sz w:val="21"/>
          <w:szCs w:val="21"/>
        </w:rPr>
      </w:pPr>
    </w:p>
    <w:p w14:paraId="368DA4E9" w14:textId="57CC7160" w:rsidR="00A562D3" w:rsidRPr="00244FD8" w:rsidRDefault="00A562D3" w:rsidP="00611102">
      <w:pPr>
        <w:rPr>
          <w:rFonts w:asciiTheme="minorHAnsi" w:hAnsiTheme="minorHAnsi"/>
          <w:i/>
          <w:iCs/>
          <w:sz w:val="21"/>
          <w:szCs w:val="21"/>
        </w:rPr>
      </w:pPr>
      <w:r w:rsidRPr="00244FD8">
        <w:rPr>
          <w:rFonts w:asciiTheme="minorHAnsi" w:hAnsiTheme="minorHAnsi"/>
          <w:i/>
          <w:iCs/>
          <w:sz w:val="21"/>
          <w:szCs w:val="21"/>
        </w:rPr>
        <w:t>Recommended</w:t>
      </w:r>
    </w:p>
    <w:p w14:paraId="0006FFFB" w14:textId="09CD6F2E" w:rsidR="0016003D" w:rsidRPr="00244FD8" w:rsidRDefault="00244DE0" w:rsidP="00C93740">
      <w:pPr>
        <w:ind w:left="284" w:hanging="284"/>
        <w:rPr>
          <w:rFonts w:asciiTheme="minorHAnsi" w:hAnsiTheme="minorHAnsi" w:cstheme="minorHAnsi"/>
          <w:sz w:val="21"/>
          <w:szCs w:val="21"/>
        </w:rPr>
      </w:pPr>
      <w:r>
        <w:rPr>
          <w:rFonts w:asciiTheme="minorHAnsi" w:hAnsiTheme="minorHAnsi" w:cstheme="minorHAnsi"/>
          <w:sz w:val="21"/>
          <w:szCs w:val="21"/>
        </w:rPr>
        <w:t xml:space="preserve">Jens </w:t>
      </w:r>
      <w:r w:rsidR="0016003D" w:rsidRPr="00244FD8">
        <w:rPr>
          <w:rFonts w:asciiTheme="minorHAnsi" w:hAnsiTheme="minorHAnsi" w:cstheme="minorHAnsi"/>
          <w:sz w:val="21"/>
          <w:szCs w:val="21"/>
        </w:rPr>
        <w:t>Beckert</w:t>
      </w:r>
      <w:r>
        <w:rPr>
          <w:rFonts w:asciiTheme="minorHAnsi" w:hAnsiTheme="minorHAnsi" w:cstheme="minorHAnsi"/>
          <w:sz w:val="21"/>
          <w:szCs w:val="21"/>
        </w:rPr>
        <w:t xml:space="preserve"> and Richard </w:t>
      </w:r>
      <w:proofErr w:type="spellStart"/>
      <w:r w:rsidR="0016003D" w:rsidRPr="00244FD8">
        <w:rPr>
          <w:rFonts w:asciiTheme="minorHAnsi" w:hAnsiTheme="minorHAnsi" w:cstheme="minorHAnsi"/>
          <w:sz w:val="21"/>
          <w:szCs w:val="21"/>
        </w:rPr>
        <w:t>Bronk</w:t>
      </w:r>
      <w:proofErr w:type="spellEnd"/>
      <w:r>
        <w:rPr>
          <w:rFonts w:asciiTheme="minorHAnsi" w:hAnsiTheme="minorHAnsi" w:cstheme="minorHAnsi"/>
          <w:sz w:val="21"/>
          <w:szCs w:val="21"/>
        </w:rPr>
        <w:t>,</w:t>
      </w:r>
      <w:r w:rsidR="0016003D" w:rsidRPr="00244FD8">
        <w:rPr>
          <w:rFonts w:asciiTheme="minorHAnsi" w:hAnsiTheme="minorHAnsi" w:cstheme="minorHAnsi"/>
          <w:sz w:val="21"/>
          <w:szCs w:val="21"/>
        </w:rPr>
        <w:t xml:space="preserve"> 2018: </w:t>
      </w:r>
      <w:r w:rsidR="00460FAF" w:rsidRPr="00244FD8">
        <w:rPr>
          <w:rFonts w:asciiTheme="minorHAnsi" w:hAnsiTheme="minorHAnsi" w:cstheme="minorHAnsi"/>
          <w:sz w:val="21"/>
          <w:szCs w:val="21"/>
        </w:rPr>
        <w:t xml:space="preserve">An Introduction to Uncertain Futures. In: Jens Beckert and Richard </w:t>
      </w:r>
      <w:proofErr w:type="spellStart"/>
      <w:r w:rsidR="00460FAF" w:rsidRPr="00244FD8">
        <w:rPr>
          <w:rFonts w:asciiTheme="minorHAnsi" w:hAnsiTheme="minorHAnsi" w:cstheme="minorHAnsi"/>
          <w:sz w:val="21"/>
          <w:szCs w:val="21"/>
        </w:rPr>
        <w:t>Bronk</w:t>
      </w:r>
      <w:proofErr w:type="spellEnd"/>
      <w:r w:rsidR="00460FAF" w:rsidRPr="00244FD8">
        <w:rPr>
          <w:rFonts w:asciiTheme="minorHAnsi" w:hAnsiTheme="minorHAnsi" w:cstheme="minorHAnsi"/>
          <w:sz w:val="21"/>
          <w:szCs w:val="21"/>
        </w:rPr>
        <w:t xml:space="preserve"> (eds.): </w:t>
      </w:r>
      <w:r w:rsidR="00460FAF" w:rsidRPr="00244FD8">
        <w:rPr>
          <w:rFonts w:asciiTheme="minorHAnsi" w:hAnsiTheme="minorHAnsi" w:cstheme="minorHAnsi"/>
          <w:i/>
          <w:iCs/>
          <w:sz w:val="21"/>
          <w:szCs w:val="21"/>
        </w:rPr>
        <w:t>Uncertain Futures. Imaginaries, Narratives and Calculation in the Economy</w:t>
      </w:r>
      <w:r w:rsidR="00460FAF" w:rsidRPr="00244FD8">
        <w:rPr>
          <w:rFonts w:asciiTheme="minorHAnsi" w:hAnsiTheme="minorHAnsi" w:cstheme="minorHAnsi"/>
          <w:sz w:val="21"/>
          <w:szCs w:val="21"/>
        </w:rPr>
        <w:t>. Oxford: Oxford University Press. Pp: 1-37.</w:t>
      </w:r>
    </w:p>
    <w:p w14:paraId="168A167A" w14:textId="1ADB99F7" w:rsidR="00C93740" w:rsidRPr="00244FD8" w:rsidRDefault="00C93740" w:rsidP="00C93740">
      <w:pPr>
        <w:ind w:left="284" w:hanging="284"/>
        <w:rPr>
          <w:rFonts w:asciiTheme="minorHAnsi" w:hAnsiTheme="minorHAnsi" w:cstheme="minorHAnsi"/>
          <w:sz w:val="21"/>
          <w:szCs w:val="21"/>
          <w:shd w:val="clear" w:color="auto" w:fill="F5F5F5"/>
          <w:lang w:eastAsia="de-DE"/>
        </w:rPr>
      </w:pPr>
      <w:r w:rsidRPr="00244FD8">
        <w:rPr>
          <w:rFonts w:asciiTheme="minorHAnsi" w:hAnsiTheme="minorHAnsi" w:cstheme="minorHAnsi"/>
          <w:sz w:val="21"/>
          <w:szCs w:val="21"/>
        </w:rPr>
        <w:t xml:space="preserve">Martin </w:t>
      </w:r>
      <w:proofErr w:type="spellStart"/>
      <w:r w:rsidRPr="00244FD8">
        <w:rPr>
          <w:rFonts w:asciiTheme="minorHAnsi" w:hAnsiTheme="minorHAnsi" w:cstheme="minorHAnsi"/>
          <w:sz w:val="21"/>
          <w:szCs w:val="21"/>
        </w:rPr>
        <w:t>Giraudeau</w:t>
      </w:r>
      <w:proofErr w:type="spellEnd"/>
      <w:r w:rsidRPr="00244FD8">
        <w:rPr>
          <w:rFonts w:asciiTheme="minorHAnsi" w:hAnsiTheme="minorHAnsi" w:cstheme="minorHAnsi"/>
          <w:sz w:val="21"/>
          <w:szCs w:val="21"/>
        </w:rPr>
        <w:t xml:space="preserve">, 2018: </w:t>
      </w:r>
      <w:r w:rsidRPr="00244FD8">
        <w:rPr>
          <w:rFonts w:asciiTheme="minorHAnsi" w:hAnsiTheme="minorHAnsi" w:cstheme="minorHAnsi"/>
          <w:sz w:val="21"/>
          <w:szCs w:val="21"/>
          <w:lang w:eastAsia="de-DE"/>
        </w:rPr>
        <w:t>Proving Future Profit: Business Plans as Demonstration Devices</w:t>
      </w:r>
      <w:r w:rsidRPr="00244FD8">
        <w:rPr>
          <w:rFonts w:asciiTheme="minorHAnsi" w:hAnsiTheme="minorHAnsi" w:cstheme="minorHAnsi"/>
          <w:sz w:val="21"/>
          <w:szCs w:val="21"/>
          <w:shd w:val="clear" w:color="auto" w:fill="F5F5F5"/>
          <w:lang w:eastAsia="de-DE"/>
        </w:rPr>
        <w:t xml:space="preserve">, </w:t>
      </w:r>
      <w:r w:rsidRPr="00244FD8">
        <w:rPr>
          <w:rFonts w:asciiTheme="minorHAnsi" w:hAnsiTheme="minorHAnsi" w:cstheme="minorHAnsi"/>
          <w:i/>
          <w:iCs/>
          <w:sz w:val="21"/>
          <w:szCs w:val="21"/>
          <w:lang w:eastAsia="de-DE"/>
        </w:rPr>
        <w:t>Osiris</w:t>
      </w:r>
      <w:r w:rsidRPr="00244FD8">
        <w:rPr>
          <w:rFonts w:asciiTheme="minorHAnsi" w:hAnsiTheme="minorHAnsi" w:cstheme="minorHAnsi"/>
          <w:sz w:val="21"/>
          <w:szCs w:val="21"/>
          <w:shd w:val="clear" w:color="auto" w:fill="F5F5F5"/>
          <w:lang w:eastAsia="de-DE"/>
        </w:rPr>
        <w:t xml:space="preserve"> 33: 130-148.</w:t>
      </w:r>
    </w:p>
    <w:p w14:paraId="77E1EF9F" w14:textId="2ADC831B" w:rsidR="00C93740" w:rsidRPr="00244FD8" w:rsidRDefault="00C93740" w:rsidP="00C93740">
      <w:pPr>
        <w:ind w:left="284" w:hanging="284"/>
        <w:rPr>
          <w:lang w:eastAsia="de-DE"/>
        </w:rPr>
      </w:pPr>
      <w:r w:rsidRPr="00244FD8">
        <w:rPr>
          <w:rFonts w:asciiTheme="minorHAnsi" w:hAnsiTheme="minorHAnsi" w:cstheme="minorHAnsi"/>
          <w:sz w:val="21"/>
          <w:szCs w:val="21"/>
        </w:rPr>
        <w:t xml:space="preserve">Sheila </w:t>
      </w:r>
      <w:proofErr w:type="spellStart"/>
      <w:r w:rsidRPr="00244FD8">
        <w:rPr>
          <w:rFonts w:asciiTheme="minorHAnsi" w:hAnsiTheme="minorHAnsi" w:cstheme="minorHAnsi"/>
          <w:sz w:val="21"/>
          <w:szCs w:val="21"/>
        </w:rPr>
        <w:t>Jasanoff</w:t>
      </w:r>
      <w:proofErr w:type="spellEnd"/>
      <w:r w:rsidRPr="00244FD8">
        <w:rPr>
          <w:rFonts w:asciiTheme="minorHAnsi" w:hAnsiTheme="minorHAnsi" w:cstheme="minorHAnsi"/>
          <w:sz w:val="21"/>
          <w:szCs w:val="21"/>
        </w:rPr>
        <w:t xml:space="preserve">, 2015: </w:t>
      </w:r>
      <w:r w:rsidRPr="00244FD8">
        <w:rPr>
          <w:rFonts w:asciiTheme="minorHAnsi" w:hAnsiTheme="minorHAnsi" w:cstheme="minorHAnsi"/>
          <w:color w:val="000000" w:themeColor="text1"/>
          <w:sz w:val="21"/>
          <w:szCs w:val="21"/>
          <w:shd w:val="clear" w:color="auto" w:fill="FFFFFF"/>
          <w:lang w:eastAsia="de-DE"/>
        </w:rPr>
        <w:t xml:space="preserve">Future Imperfect: Science, Technology, and the Imaginations of Modernity. In: Sheila </w:t>
      </w:r>
      <w:proofErr w:type="spellStart"/>
      <w:r w:rsidRPr="00244FD8">
        <w:rPr>
          <w:rFonts w:asciiTheme="minorHAnsi" w:hAnsiTheme="minorHAnsi" w:cstheme="minorHAnsi"/>
          <w:color w:val="000000" w:themeColor="text1"/>
          <w:sz w:val="21"/>
          <w:szCs w:val="21"/>
          <w:shd w:val="clear" w:color="auto" w:fill="FFFFFF"/>
          <w:lang w:eastAsia="de-DE"/>
        </w:rPr>
        <w:t>Jasanoff</w:t>
      </w:r>
      <w:proofErr w:type="spellEnd"/>
      <w:r w:rsidRPr="00244FD8">
        <w:rPr>
          <w:rFonts w:asciiTheme="minorHAnsi" w:hAnsiTheme="minorHAnsi" w:cstheme="minorHAnsi"/>
          <w:color w:val="000000" w:themeColor="text1"/>
          <w:sz w:val="21"/>
          <w:szCs w:val="21"/>
          <w:shd w:val="clear" w:color="auto" w:fill="FFFFFF"/>
          <w:lang w:eastAsia="de-DE"/>
        </w:rPr>
        <w:t xml:space="preserve"> and Sang-Hyun Kim (eds.): </w:t>
      </w:r>
      <w:r w:rsidRPr="00244FD8">
        <w:rPr>
          <w:rFonts w:asciiTheme="minorHAnsi" w:hAnsiTheme="minorHAnsi" w:cstheme="minorHAnsi"/>
          <w:i/>
          <w:iCs/>
          <w:color w:val="000000" w:themeColor="text1"/>
          <w:sz w:val="21"/>
          <w:szCs w:val="21"/>
          <w:lang w:eastAsia="de-DE"/>
        </w:rPr>
        <w:t xml:space="preserve">Dreamscapes of Modernity: Sociotechnical Imaginaries and the Fabrication </w:t>
      </w:r>
      <w:r w:rsidRPr="00244FD8">
        <w:rPr>
          <w:rFonts w:asciiTheme="minorHAnsi" w:hAnsiTheme="minorHAnsi" w:cstheme="minorHAnsi"/>
          <w:i/>
          <w:iCs/>
          <w:sz w:val="21"/>
          <w:szCs w:val="21"/>
          <w:lang w:eastAsia="de-DE"/>
        </w:rPr>
        <w:t xml:space="preserve">of Power. </w:t>
      </w:r>
      <w:r w:rsidRPr="00244FD8">
        <w:rPr>
          <w:rFonts w:asciiTheme="minorHAnsi" w:hAnsiTheme="minorHAnsi" w:cstheme="minorHAnsi"/>
          <w:sz w:val="21"/>
          <w:szCs w:val="21"/>
          <w:lang w:eastAsia="de-DE"/>
        </w:rPr>
        <w:t xml:space="preserve">Chicago: University of Chicago </w:t>
      </w:r>
      <w:r w:rsidRPr="00C241E8">
        <w:rPr>
          <w:rFonts w:asciiTheme="minorHAnsi" w:hAnsiTheme="minorHAnsi" w:cstheme="minorHAnsi"/>
          <w:color w:val="000000" w:themeColor="text1"/>
          <w:sz w:val="21"/>
          <w:szCs w:val="21"/>
          <w:lang w:eastAsia="de-DE"/>
        </w:rPr>
        <w:t>Press.</w:t>
      </w:r>
      <w:r w:rsidR="00A34E0B" w:rsidRPr="00C241E8">
        <w:rPr>
          <w:rFonts w:asciiTheme="minorHAnsi" w:hAnsiTheme="minorHAnsi" w:cstheme="minorHAnsi"/>
          <w:color w:val="000000" w:themeColor="text1"/>
          <w:sz w:val="21"/>
          <w:szCs w:val="21"/>
          <w:lang w:eastAsia="de-DE"/>
        </w:rPr>
        <w:t xml:space="preserve"> </w:t>
      </w:r>
      <w:r w:rsidR="00575957">
        <w:rPr>
          <w:rFonts w:asciiTheme="minorHAnsi" w:hAnsiTheme="minorHAnsi" w:cstheme="minorHAnsi"/>
          <w:color w:val="000000" w:themeColor="text1"/>
          <w:sz w:val="21"/>
          <w:szCs w:val="21"/>
          <w:lang w:eastAsia="de-DE"/>
        </w:rPr>
        <w:t xml:space="preserve">Pp. </w:t>
      </w:r>
      <w:r w:rsidR="00A34E0B" w:rsidRPr="00C241E8">
        <w:rPr>
          <w:rFonts w:asciiTheme="minorHAnsi" w:hAnsiTheme="minorHAnsi" w:cstheme="minorHAnsi"/>
          <w:color w:val="000000" w:themeColor="text1"/>
          <w:sz w:val="21"/>
          <w:szCs w:val="21"/>
          <w:lang w:eastAsia="de-DE"/>
        </w:rPr>
        <w:t>1—</w:t>
      </w:r>
      <w:r w:rsidR="00377B19" w:rsidRPr="00C241E8">
        <w:rPr>
          <w:rFonts w:asciiTheme="minorHAnsi" w:hAnsiTheme="minorHAnsi" w:cstheme="minorHAnsi"/>
          <w:color w:val="000000" w:themeColor="text1"/>
          <w:sz w:val="21"/>
          <w:szCs w:val="21"/>
          <w:lang w:eastAsia="de-DE"/>
        </w:rPr>
        <w:t>33.</w:t>
      </w:r>
    </w:p>
    <w:p w14:paraId="3EFE3233" w14:textId="3B8AD824" w:rsidR="00C93740" w:rsidRPr="00244FD8" w:rsidRDefault="00C93740" w:rsidP="00C93740">
      <w:pPr>
        <w:pStyle w:val="EndNoteBibliography"/>
        <w:spacing w:after="0"/>
        <w:ind w:left="284" w:hanging="284"/>
        <w:rPr>
          <w:rFonts w:asciiTheme="minorHAnsi" w:hAnsiTheme="minorHAnsi" w:cstheme="minorHAnsi"/>
          <w:sz w:val="21"/>
          <w:szCs w:val="21"/>
          <w:lang w:val="en-US"/>
        </w:rPr>
      </w:pPr>
      <w:bookmarkStart w:id="4" w:name="_ENREF_351"/>
      <w:r w:rsidRPr="00244FD8">
        <w:rPr>
          <w:rFonts w:asciiTheme="minorHAnsi" w:hAnsiTheme="minorHAnsi" w:cstheme="minorHAnsi"/>
          <w:sz w:val="21"/>
          <w:szCs w:val="21"/>
          <w:lang w:val="en-US"/>
        </w:rPr>
        <w:t xml:space="preserve">Robert Lucas, 1972: Expectations and the Neutrality of Money. </w:t>
      </w:r>
      <w:r w:rsidRPr="00244FD8">
        <w:rPr>
          <w:rFonts w:asciiTheme="minorHAnsi" w:hAnsiTheme="minorHAnsi" w:cstheme="minorHAnsi"/>
          <w:i/>
          <w:sz w:val="21"/>
          <w:szCs w:val="21"/>
          <w:lang w:val="en-US"/>
        </w:rPr>
        <w:t>Journal of Economic Theory</w:t>
      </w:r>
      <w:r w:rsidRPr="00244FD8">
        <w:rPr>
          <w:rFonts w:asciiTheme="minorHAnsi" w:hAnsiTheme="minorHAnsi" w:cstheme="minorHAnsi"/>
          <w:sz w:val="21"/>
          <w:szCs w:val="21"/>
          <w:lang w:val="en-US"/>
        </w:rPr>
        <w:t xml:space="preserve"> 4, 103–124.</w:t>
      </w:r>
      <w:bookmarkEnd w:id="4"/>
    </w:p>
    <w:p w14:paraId="458E5FEE" w14:textId="77777777" w:rsidR="002D7849" w:rsidRPr="00244FD8" w:rsidRDefault="002D7849" w:rsidP="00C93740">
      <w:pPr>
        <w:spacing w:after="3"/>
        <w:ind w:left="284" w:right="3" w:hanging="284"/>
        <w:rPr>
          <w:rFonts w:asciiTheme="minorHAnsi" w:hAnsiTheme="minorHAnsi"/>
          <w:i/>
          <w:kern w:val="2"/>
          <w:sz w:val="21"/>
          <w:szCs w:val="21"/>
        </w:rPr>
      </w:pPr>
    </w:p>
    <w:p w14:paraId="020301C2" w14:textId="77777777" w:rsidR="002D7849" w:rsidRPr="00244FD8" w:rsidRDefault="002D7849" w:rsidP="00497410">
      <w:pPr>
        <w:spacing w:after="3" w:line="259" w:lineRule="auto"/>
        <w:ind w:left="10" w:right="3" w:hanging="10"/>
        <w:jc w:val="center"/>
        <w:rPr>
          <w:rFonts w:asciiTheme="minorHAnsi" w:hAnsiTheme="minorHAnsi"/>
          <w:i/>
          <w:color w:val="000000" w:themeColor="text1"/>
          <w:kern w:val="2"/>
          <w:sz w:val="21"/>
          <w:szCs w:val="21"/>
        </w:rPr>
      </w:pPr>
    </w:p>
    <w:p w14:paraId="75EDADBF" w14:textId="76B54EC1" w:rsidR="00032B6C" w:rsidRPr="00244FD8" w:rsidRDefault="00CE029C" w:rsidP="00497410">
      <w:pPr>
        <w:spacing w:after="3" w:line="259" w:lineRule="auto"/>
        <w:ind w:left="10" w:right="3" w:hanging="10"/>
        <w:jc w:val="center"/>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Part 2</w:t>
      </w:r>
      <w:r w:rsidR="00032B6C" w:rsidRPr="00244FD8">
        <w:rPr>
          <w:rFonts w:asciiTheme="minorHAnsi" w:hAnsiTheme="minorHAnsi"/>
          <w:b/>
          <w:i/>
          <w:color w:val="000000" w:themeColor="text1"/>
          <w:kern w:val="2"/>
          <w:sz w:val="21"/>
          <w:szCs w:val="21"/>
        </w:rPr>
        <w:t>: Capitalism</w:t>
      </w:r>
    </w:p>
    <w:p w14:paraId="4A74D97D" w14:textId="77777777" w:rsidR="00A706C8" w:rsidRPr="00244FD8" w:rsidRDefault="00A706C8" w:rsidP="00A706C8">
      <w:pPr>
        <w:spacing w:line="259" w:lineRule="auto"/>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November 11, 2019</w:t>
      </w:r>
    </w:p>
    <w:p w14:paraId="601E8789" w14:textId="5F1D8EDC" w:rsidR="00E01657" w:rsidRPr="00244FD8" w:rsidRDefault="00E01657" w:rsidP="008C2B22">
      <w:pPr>
        <w:spacing w:line="259" w:lineRule="auto"/>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 xml:space="preserve">Varieties, Institutions, and Trajectories of Capitalism </w:t>
      </w:r>
    </w:p>
    <w:p w14:paraId="0E428B1C" w14:textId="77777777" w:rsidR="00E01657" w:rsidRPr="00244FD8" w:rsidRDefault="00E01657" w:rsidP="00460FAF">
      <w:pPr>
        <w:spacing w:line="259" w:lineRule="auto"/>
        <w:ind w:left="284" w:hanging="284"/>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Peter Hall and David Soskice, 2001: An Introduction to Varieties of Capitalism. In: Ibid. (eds.), </w:t>
      </w:r>
      <w:r w:rsidRPr="00244FD8">
        <w:rPr>
          <w:rFonts w:asciiTheme="minorHAnsi" w:hAnsiTheme="minorHAnsi"/>
          <w:i/>
          <w:color w:val="000000" w:themeColor="text1"/>
          <w:kern w:val="2"/>
          <w:sz w:val="21"/>
          <w:szCs w:val="21"/>
        </w:rPr>
        <w:t>Vari</w:t>
      </w:r>
      <w:r w:rsidRPr="00244FD8">
        <w:rPr>
          <w:rFonts w:asciiTheme="minorHAnsi" w:hAnsiTheme="minorHAnsi"/>
          <w:i/>
          <w:color w:val="000000" w:themeColor="text1"/>
          <w:kern w:val="2"/>
          <w:sz w:val="21"/>
          <w:szCs w:val="21"/>
        </w:rPr>
        <w:t>e</w:t>
      </w:r>
      <w:r w:rsidRPr="00244FD8">
        <w:rPr>
          <w:rFonts w:asciiTheme="minorHAnsi" w:hAnsiTheme="minorHAnsi"/>
          <w:i/>
          <w:color w:val="000000" w:themeColor="text1"/>
          <w:kern w:val="2"/>
          <w:sz w:val="21"/>
          <w:szCs w:val="21"/>
        </w:rPr>
        <w:t>ties of Capitalism: The Institutional Foundations of Comparative Advantage</w:t>
      </w:r>
      <w:r w:rsidRPr="00244FD8">
        <w:rPr>
          <w:rFonts w:asciiTheme="minorHAnsi" w:hAnsiTheme="minorHAnsi"/>
          <w:color w:val="000000" w:themeColor="text1"/>
          <w:kern w:val="2"/>
          <w:sz w:val="21"/>
          <w:szCs w:val="21"/>
        </w:rPr>
        <w:t>, Oxford: Oxford Un</w:t>
      </w:r>
      <w:r w:rsidRPr="00244FD8">
        <w:rPr>
          <w:rFonts w:asciiTheme="minorHAnsi" w:hAnsiTheme="minorHAnsi"/>
          <w:color w:val="000000" w:themeColor="text1"/>
          <w:kern w:val="2"/>
          <w:sz w:val="21"/>
          <w:szCs w:val="21"/>
        </w:rPr>
        <w:t>i</w:t>
      </w:r>
      <w:r w:rsidRPr="00244FD8">
        <w:rPr>
          <w:rFonts w:asciiTheme="minorHAnsi" w:hAnsiTheme="minorHAnsi"/>
          <w:color w:val="000000" w:themeColor="text1"/>
          <w:kern w:val="2"/>
          <w:sz w:val="21"/>
          <w:szCs w:val="21"/>
        </w:rPr>
        <w:t xml:space="preserve">versity Press, 1–45. </w:t>
      </w:r>
    </w:p>
    <w:p w14:paraId="29DF59B6" w14:textId="77777777" w:rsidR="00E01657" w:rsidRPr="00244FD8" w:rsidRDefault="00E01657" w:rsidP="00460FAF">
      <w:pPr>
        <w:spacing w:line="259" w:lineRule="auto"/>
        <w:ind w:left="284" w:hanging="284"/>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Wolfgang Streeck, 2012: E Pluribus Unum? Varieties and Commonalities of Capitalism. </w:t>
      </w:r>
      <w:r w:rsidRPr="00244FD8">
        <w:rPr>
          <w:rFonts w:asciiTheme="minorHAnsi" w:hAnsiTheme="minorHAnsi"/>
          <w:i/>
          <w:color w:val="000000" w:themeColor="text1"/>
          <w:kern w:val="2"/>
          <w:sz w:val="21"/>
          <w:szCs w:val="21"/>
        </w:rPr>
        <w:t>MPIfG Discu</w:t>
      </w:r>
      <w:r w:rsidRPr="00244FD8">
        <w:rPr>
          <w:rFonts w:asciiTheme="minorHAnsi" w:hAnsiTheme="minorHAnsi"/>
          <w:i/>
          <w:color w:val="000000" w:themeColor="text1"/>
          <w:kern w:val="2"/>
          <w:sz w:val="21"/>
          <w:szCs w:val="21"/>
        </w:rPr>
        <w:t>s</w:t>
      </w:r>
      <w:r w:rsidRPr="00244FD8">
        <w:rPr>
          <w:rFonts w:asciiTheme="minorHAnsi" w:hAnsiTheme="minorHAnsi"/>
          <w:i/>
          <w:color w:val="000000" w:themeColor="text1"/>
          <w:kern w:val="2"/>
          <w:sz w:val="21"/>
          <w:szCs w:val="21"/>
        </w:rPr>
        <w:t>sion Paper</w:t>
      </w:r>
      <w:r w:rsidRPr="00244FD8">
        <w:rPr>
          <w:rFonts w:asciiTheme="minorHAnsi" w:hAnsiTheme="minorHAnsi"/>
          <w:color w:val="000000" w:themeColor="text1"/>
          <w:kern w:val="2"/>
          <w:sz w:val="21"/>
          <w:szCs w:val="21"/>
        </w:rPr>
        <w:t xml:space="preserve"> 10/12.</w:t>
      </w:r>
    </w:p>
    <w:p w14:paraId="6E0C5266" w14:textId="3EF8CDC8" w:rsidR="00441E8B" w:rsidRPr="00244FD8" w:rsidRDefault="0016003D" w:rsidP="00460FAF">
      <w:pPr>
        <w:spacing w:after="6" w:line="259" w:lineRule="auto"/>
        <w:ind w:left="284" w:hanging="284"/>
        <w:rPr>
          <w:rFonts w:asciiTheme="minorHAnsi" w:hAnsiTheme="minorHAnsi"/>
          <w:iCs/>
          <w:color w:val="000000" w:themeColor="text1"/>
          <w:kern w:val="2"/>
          <w:sz w:val="21"/>
          <w:szCs w:val="21"/>
        </w:rPr>
      </w:pPr>
      <w:r w:rsidRPr="002E660B">
        <w:rPr>
          <w:rStyle w:val="Hervorhebung"/>
          <w:rFonts w:asciiTheme="minorHAnsi" w:hAnsiTheme="minorHAnsi"/>
          <w:i w:val="0"/>
          <w:color w:val="000000" w:themeColor="text1"/>
          <w:sz w:val="21"/>
          <w:szCs w:val="21"/>
        </w:rPr>
        <w:t>Kath</w:t>
      </w:r>
      <w:r w:rsidR="008A365B" w:rsidRPr="002E660B">
        <w:rPr>
          <w:rStyle w:val="Hervorhebung"/>
          <w:rFonts w:asciiTheme="minorHAnsi" w:hAnsiTheme="minorHAnsi"/>
          <w:i w:val="0"/>
          <w:color w:val="000000" w:themeColor="text1"/>
          <w:sz w:val="21"/>
          <w:szCs w:val="21"/>
        </w:rPr>
        <w:t>leen</w:t>
      </w:r>
      <w:r w:rsidRPr="002E660B">
        <w:rPr>
          <w:rStyle w:val="Hervorhebung"/>
          <w:rFonts w:asciiTheme="minorHAnsi" w:hAnsiTheme="minorHAnsi"/>
          <w:i w:val="0"/>
          <w:color w:val="000000" w:themeColor="text1"/>
          <w:sz w:val="21"/>
          <w:szCs w:val="21"/>
        </w:rPr>
        <w:t xml:space="preserve"> Thelen, 2014:</w:t>
      </w:r>
      <w:r w:rsidRPr="002E660B">
        <w:rPr>
          <w:rStyle w:val="Hervorhebung"/>
          <w:rFonts w:asciiTheme="minorHAnsi" w:hAnsiTheme="minorHAnsi"/>
          <w:iCs w:val="0"/>
          <w:color w:val="000000" w:themeColor="text1"/>
          <w:sz w:val="21"/>
          <w:szCs w:val="21"/>
        </w:rPr>
        <w:t xml:space="preserve"> Varieties of Liberalization</w:t>
      </w:r>
      <w:r w:rsidR="00AD069B" w:rsidRPr="002E660B">
        <w:rPr>
          <w:rStyle w:val="Hervorhebung"/>
          <w:rFonts w:asciiTheme="minorHAnsi" w:hAnsiTheme="minorHAnsi"/>
          <w:iCs w:val="0"/>
          <w:color w:val="000000" w:themeColor="text1"/>
          <w:sz w:val="21"/>
          <w:szCs w:val="21"/>
        </w:rPr>
        <w:t>: The New Politics of Social Solidarity</w:t>
      </w:r>
      <w:r w:rsidR="00AD069B" w:rsidRPr="002E660B">
        <w:rPr>
          <w:rFonts w:asciiTheme="minorHAnsi" w:hAnsiTheme="minorHAnsi"/>
          <w:i/>
          <w:color w:val="000000" w:themeColor="text1"/>
          <w:sz w:val="21"/>
          <w:szCs w:val="21"/>
        </w:rPr>
        <w:t xml:space="preserve">.  </w:t>
      </w:r>
      <w:r w:rsidR="00AD069B" w:rsidRPr="002E660B">
        <w:rPr>
          <w:rFonts w:asciiTheme="minorHAnsi" w:hAnsiTheme="minorHAnsi"/>
          <w:iCs/>
          <w:color w:val="000000" w:themeColor="text1"/>
          <w:sz w:val="21"/>
          <w:szCs w:val="21"/>
        </w:rPr>
        <w:t>New York: Cambridge University Press</w:t>
      </w:r>
      <w:r w:rsidRPr="002E660B">
        <w:rPr>
          <w:rFonts w:asciiTheme="minorHAnsi" w:hAnsiTheme="minorHAnsi"/>
          <w:iCs/>
          <w:color w:val="000000" w:themeColor="text1"/>
          <w:sz w:val="21"/>
          <w:szCs w:val="21"/>
        </w:rPr>
        <w:t>.</w:t>
      </w:r>
      <w:r w:rsidR="00460FAF" w:rsidRPr="002E660B">
        <w:rPr>
          <w:rFonts w:asciiTheme="minorHAnsi" w:hAnsiTheme="minorHAnsi"/>
          <w:iCs/>
          <w:color w:val="000000" w:themeColor="text1"/>
          <w:sz w:val="21"/>
          <w:szCs w:val="21"/>
        </w:rPr>
        <w:t xml:space="preserve"> Chapter 1,</w:t>
      </w:r>
      <w:r w:rsidR="00CC165C" w:rsidRPr="002E660B">
        <w:rPr>
          <w:rFonts w:asciiTheme="minorHAnsi" w:hAnsiTheme="minorHAnsi"/>
          <w:iCs/>
          <w:color w:val="000000" w:themeColor="text1"/>
          <w:sz w:val="21"/>
          <w:szCs w:val="21"/>
        </w:rPr>
        <w:t xml:space="preserve"> </w:t>
      </w:r>
      <w:r w:rsidR="00460FAF" w:rsidRPr="002E660B">
        <w:rPr>
          <w:rFonts w:asciiTheme="minorHAnsi" w:hAnsiTheme="minorHAnsi"/>
          <w:iCs/>
          <w:color w:val="000000" w:themeColor="text1"/>
          <w:sz w:val="21"/>
          <w:szCs w:val="21"/>
        </w:rPr>
        <w:t>1-31.</w:t>
      </w:r>
    </w:p>
    <w:p w14:paraId="0CF702BB" w14:textId="77777777" w:rsidR="00AD069B" w:rsidRPr="00244FD8" w:rsidRDefault="00AD069B" w:rsidP="00460FAF">
      <w:pPr>
        <w:spacing w:after="6" w:line="259" w:lineRule="auto"/>
        <w:ind w:left="284" w:hanging="284"/>
        <w:rPr>
          <w:rFonts w:asciiTheme="minorHAnsi" w:hAnsiTheme="minorHAnsi"/>
          <w:iCs/>
          <w:color w:val="000000" w:themeColor="text1"/>
          <w:kern w:val="2"/>
          <w:sz w:val="21"/>
          <w:szCs w:val="21"/>
        </w:rPr>
      </w:pPr>
    </w:p>
    <w:p w14:paraId="7E10038B" w14:textId="7325DBE4" w:rsidR="00441E8B" w:rsidRPr="00244FD8" w:rsidRDefault="00441E8B" w:rsidP="00CE029C">
      <w:pPr>
        <w:spacing w:after="6" w:line="259" w:lineRule="auto"/>
        <w:ind w:left="-5" w:hanging="10"/>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Recommended</w:t>
      </w:r>
    </w:p>
    <w:p w14:paraId="0E71BBD5" w14:textId="77777777" w:rsidR="00441E8B" w:rsidRPr="00244FD8" w:rsidRDefault="00441E8B" w:rsidP="00460FAF">
      <w:pPr>
        <w:spacing w:line="259" w:lineRule="auto"/>
        <w:ind w:left="284" w:hanging="284"/>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Lucio Baccaro and Jonas </w:t>
      </w:r>
      <w:proofErr w:type="spellStart"/>
      <w:r w:rsidRPr="00244FD8">
        <w:rPr>
          <w:rFonts w:asciiTheme="minorHAnsi" w:hAnsiTheme="minorHAnsi"/>
          <w:color w:val="000000" w:themeColor="text1"/>
          <w:kern w:val="2"/>
          <w:sz w:val="21"/>
          <w:szCs w:val="21"/>
        </w:rPr>
        <w:t>Pontusson</w:t>
      </w:r>
      <w:proofErr w:type="spellEnd"/>
      <w:r w:rsidRPr="00244FD8">
        <w:rPr>
          <w:rFonts w:asciiTheme="minorHAnsi" w:hAnsiTheme="minorHAnsi"/>
          <w:color w:val="000000" w:themeColor="text1"/>
          <w:kern w:val="2"/>
          <w:sz w:val="21"/>
          <w:szCs w:val="21"/>
        </w:rPr>
        <w:t xml:space="preserve">, 2016: Rethinking Comparative Political Economy. The Growth Model Perspective. </w:t>
      </w:r>
      <w:r w:rsidRPr="00244FD8">
        <w:rPr>
          <w:rFonts w:asciiTheme="minorHAnsi" w:hAnsiTheme="minorHAnsi"/>
          <w:i/>
          <w:color w:val="000000" w:themeColor="text1"/>
          <w:kern w:val="2"/>
          <w:sz w:val="21"/>
          <w:szCs w:val="21"/>
        </w:rPr>
        <w:t xml:space="preserve">Politics and Society </w:t>
      </w:r>
      <w:r w:rsidRPr="00244FD8">
        <w:rPr>
          <w:rFonts w:asciiTheme="minorHAnsi" w:hAnsiTheme="minorHAnsi"/>
          <w:color w:val="000000" w:themeColor="text1"/>
          <w:kern w:val="2"/>
          <w:sz w:val="21"/>
          <w:szCs w:val="21"/>
        </w:rPr>
        <w:t xml:space="preserve">44, 2, 175–207. </w:t>
      </w:r>
    </w:p>
    <w:p w14:paraId="3C3F938D" w14:textId="77777777" w:rsidR="00441E8B" w:rsidRPr="00244FD8" w:rsidRDefault="00441E8B" w:rsidP="00460FAF">
      <w:pPr>
        <w:spacing w:line="259" w:lineRule="auto"/>
        <w:ind w:left="284" w:hanging="284"/>
        <w:rPr>
          <w:rFonts w:asciiTheme="minorHAnsi" w:hAnsiTheme="minorHAnsi"/>
          <w:i/>
          <w:color w:val="000000" w:themeColor="text1"/>
          <w:kern w:val="2"/>
          <w:sz w:val="21"/>
          <w:szCs w:val="21"/>
        </w:rPr>
      </w:pPr>
    </w:p>
    <w:p w14:paraId="6F482D57" w14:textId="77777777" w:rsidR="007E3C99" w:rsidRPr="00244FD8" w:rsidRDefault="007E3C99" w:rsidP="007E3C99">
      <w:pPr>
        <w:spacing w:after="6" w:line="259" w:lineRule="auto"/>
        <w:ind w:left="-5" w:hanging="10"/>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November 18, 2019</w:t>
      </w:r>
    </w:p>
    <w:p w14:paraId="1782B31B" w14:textId="56D34B51" w:rsidR="00CE029C" w:rsidRPr="00244FD8" w:rsidRDefault="00CE029C" w:rsidP="008C2B22">
      <w:pPr>
        <w:spacing w:after="7" w:line="259" w:lineRule="auto"/>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 xml:space="preserve">Innovation, Growth and Capitalist Dynamics </w:t>
      </w:r>
    </w:p>
    <w:p w14:paraId="2DFBAEE1" w14:textId="3F005133" w:rsidR="0062264B" w:rsidRPr="00244FD8" w:rsidRDefault="00CE029C" w:rsidP="007E3C99">
      <w:pPr>
        <w:spacing w:after="7" w:line="259" w:lineRule="auto"/>
        <w:ind w:left="142" w:hanging="142"/>
        <w:rPr>
          <w:rFonts w:asciiTheme="minorHAnsi" w:hAnsiTheme="minorHAnsi" w:cstheme="minorHAnsi"/>
          <w:bCs/>
          <w:sz w:val="21"/>
          <w:szCs w:val="21"/>
        </w:rPr>
      </w:pPr>
      <w:r w:rsidRPr="007E3C99">
        <w:rPr>
          <w:rFonts w:asciiTheme="minorHAnsi" w:hAnsiTheme="minorHAnsi" w:cstheme="minorHAnsi"/>
          <w:kern w:val="2"/>
          <w:sz w:val="21"/>
          <w:szCs w:val="21"/>
        </w:rPr>
        <w:t xml:space="preserve">Joseph </w:t>
      </w:r>
      <w:r w:rsidR="002D6A7E" w:rsidRPr="007E3C99">
        <w:rPr>
          <w:rFonts w:asciiTheme="minorHAnsi" w:hAnsiTheme="minorHAnsi" w:cstheme="minorHAnsi"/>
          <w:kern w:val="2"/>
          <w:sz w:val="21"/>
          <w:szCs w:val="21"/>
        </w:rPr>
        <w:t xml:space="preserve">A. </w:t>
      </w:r>
      <w:r w:rsidRPr="007E3C99">
        <w:rPr>
          <w:rFonts w:asciiTheme="minorHAnsi" w:hAnsiTheme="minorHAnsi" w:cstheme="minorHAnsi"/>
          <w:kern w:val="2"/>
          <w:sz w:val="21"/>
          <w:szCs w:val="21"/>
        </w:rPr>
        <w:t>Schumpeter,</w:t>
      </w:r>
      <w:r w:rsidR="00DC58AE" w:rsidRPr="007E3C99">
        <w:rPr>
          <w:rFonts w:asciiTheme="minorHAnsi" w:hAnsiTheme="minorHAnsi" w:cstheme="minorHAnsi"/>
          <w:kern w:val="2"/>
          <w:sz w:val="21"/>
          <w:szCs w:val="21"/>
        </w:rPr>
        <w:t xml:space="preserve"> [1912]</w:t>
      </w:r>
      <w:r w:rsidRPr="007E3C99">
        <w:rPr>
          <w:rFonts w:asciiTheme="minorHAnsi" w:hAnsiTheme="minorHAnsi" w:cstheme="minorHAnsi"/>
          <w:kern w:val="2"/>
          <w:sz w:val="21"/>
          <w:szCs w:val="21"/>
        </w:rPr>
        <w:t xml:space="preserve"> </w:t>
      </w:r>
      <w:r w:rsidR="005E3F8E" w:rsidRPr="007E3C99">
        <w:rPr>
          <w:rFonts w:asciiTheme="minorHAnsi" w:hAnsiTheme="minorHAnsi" w:cstheme="minorHAnsi"/>
          <w:kern w:val="2"/>
          <w:sz w:val="21"/>
          <w:szCs w:val="21"/>
        </w:rPr>
        <w:t>19</w:t>
      </w:r>
      <w:r w:rsidR="00BA64E7" w:rsidRPr="007E3C99">
        <w:rPr>
          <w:rFonts w:asciiTheme="minorHAnsi" w:hAnsiTheme="minorHAnsi" w:cstheme="minorHAnsi"/>
          <w:kern w:val="2"/>
          <w:sz w:val="21"/>
          <w:szCs w:val="21"/>
        </w:rPr>
        <w:t>49</w:t>
      </w:r>
      <w:r w:rsidRPr="007E3C99">
        <w:rPr>
          <w:rFonts w:asciiTheme="minorHAnsi" w:hAnsiTheme="minorHAnsi" w:cstheme="minorHAnsi"/>
          <w:kern w:val="2"/>
          <w:sz w:val="21"/>
          <w:szCs w:val="21"/>
        </w:rPr>
        <w:t>:</w:t>
      </w:r>
      <w:r w:rsidR="002D6A7E" w:rsidRPr="007E3C99">
        <w:rPr>
          <w:rFonts w:asciiTheme="minorHAnsi" w:hAnsiTheme="minorHAnsi" w:cstheme="minorHAnsi"/>
          <w:kern w:val="2"/>
          <w:sz w:val="21"/>
          <w:szCs w:val="21"/>
        </w:rPr>
        <w:t xml:space="preserve"> </w:t>
      </w:r>
      <w:r w:rsidR="002D6A7E" w:rsidRPr="007E3C99">
        <w:rPr>
          <w:rFonts w:asciiTheme="minorHAnsi" w:hAnsiTheme="minorHAnsi" w:cstheme="minorHAnsi"/>
          <w:i/>
          <w:kern w:val="2"/>
          <w:sz w:val="21"/>
          <w:szCs w:val="21"/>
        </w:rPr>
        <w:t xml:space="preserve">The Theory of Economic Development: </w:t>
      </w:r>
      <w:r w:rsidR="002D6A7E" w:rsidRPr="007E3C99">
        <w:rPr>
          <w:rFonts w:asciiTheme="minorHAnsi" w:hAnsiTheme="minorHAnsi" w:cstheme="minorHAnsi"/>
          <w:bCs/>
          <w:i/>
          <w:sz w:val="21"/>
          <w:szCs w:val="21"/>
        </w:rPr>
        <w:t>An Inquiry into Profits, Capital, Credit, Interest, and the Business Cycle</w:t>
      </w:r>
      <w:r w:rsidR="002D6A7E" w:rsidRPr="007E3C99">
        <w:rPr>
          <w:rFonts w:asciiTheme="minorHAnsi" w:hAnsiTheme="minorHAnsi" w:cstheme="minorHAnsi"/>
          <w:bCs/>
          <w:sz w:val="21"/>
          <w:szCs w:val="21"/>
        </w:rPr>
        <w:t>. Cambridge, MA: Harvard University Press,</w:t>
      </w:r>
      <w:r w:rsidR="005E3F8E" w:rsidRPr="007E3C99">
        <w:rPr>
          <w:rFonts w:asciiTheme="minorHAnsi" w:hAnsiTheme="minorHAnsi" w:cstheme="minorHAnsi"/>
          <w:bCs/>
          <w:sz w:val="21"/>
          <w:szCs w:val="21"/>
        </w:rPr>
        <w:t xml:space="preserve"> Chapter </w:t>
      </w:r>
      <w:r w:rsidR="00BA64E7" w:rsidRPr="007E3C99">
        <w:rPr>
          <w:rFonts w:asciiTheme="minorHAnsi" w:hAnsiTheme="minorHAnsi" w:cstheme="minorHAnsi"/>
          <w:bCs/>
          <w:sz w:val="21"/>
          <w:szCs w:val="21"/>
        </w:rPr>
        <w:t>2</w:t>
      </w:r>
      <w:r w:rsidR="005E3F8E" w:rsidRPr="007E3C99">
        <w:rPr>
          <w:rFonts w:asciiTheme="minorHAnsi" w:hAnsiTheme="minorHAnsi" w:cstheme="minorHAnsi"/>
          <w:bCs/>
          <w:sz w:val="21"/>
          <w:szCs w:val="21"/>
        </w:rPr>
        <w:t xml:space="preserve">: </w:t>
      </w:r>
      <w:r w:rsidR="00BA64E7" w:rsidRPr="007E3C99">
        <w:rPr>
          <w:rFonts w:asciiTheme="minorHAnsi" w:hAnsiTheme="minorHAnsi" w:cstheme="minorHAnsi"/>
          <w:bCs/>
          <w:sz w:val="21"/>
          <w:szCs w:val="21"/>
        </w:rPr>
        <w:t>The Fundamental Phenomenon of Economic Development</w:t>
      </w:r>
      <w:r w:rsidR="005E3F8E" w:rsidRPr="007E3C99">
        <w:rPr>
          <w:rFonts w:asciiTheme="minorHAnsi" w:hAnsiTheme="minorHAnsi" w:cstheme="minorHAnsi"/>
          <w:bCs/>
          <w:sz w:val="21"/>
          <w:szCs w:val="21"/>
        </w:rPr>
        <w:t xml:space="preserve">, </w:t>
      </w:r>
      <w:r w:rsidR="002D6A7E" w:rsidRPr="007E3C99">
        <w:rPr>
          <w:rFonts w:asciiTheme="minorHAnsi" w:hAnsiTheme="minorHAnsi" w:cstheme="minorHAnsi"/>
          <w:bCs/>
          <w:sz w:val="21"/>
          <w:szCs w:val="21"/>
        </w:rPr>
        <w:t>12</w:t>
      </w:r>
      <w:r w:rsidR="005E3F8E" w:rsidRPr="007E3C99">
        <w:rPr>
          <w:rFonts w:asciiTheme="minorHAnsi" w:hAnsiTheme="minorHAnsi" w:cstheme="minorHAnsi"/>
          <w:bCs/>
          <w:sz w:val="21"/>
          <w:szCs w:val="21"/>
        </w:rPr>
        <w:t>8-156</w:t>
      </w:r>
      <w:r w:rsidR="0004727E" w:rsidRPr="007E3C99">
        <w:rPr>
          <w:rFonts w:asciiTheme="minorHAnsi" w:hAnsiTheme="minorHAnsi" w:cstheme="minorHAnsi"/>
          <w:bCs/>
          <w:sz w:val="21"/>
          <w:szCs w:val="21"/>
        </w:rPr>
        <w:t>.</w:t>
      </w:r>
    </w:p>
    <w:p w14:paraId="3561F4C4" w14:textId="77777777" w:rsidR="00441E8B" w:rsidRPr="00244FD8" w:rsidRDefault="00441E8B" w:rsidP="00441E8B">
      <w:pPr>
        <w:spacing w:after="7" w:line="259" w:lineRule="auto"/>
        <w:ind w:left="142" w:hanging="142"/>
        <w:rPr>
          <w:rFonts w:ascii="Calibri" w:eastAsiaTheme="minorEastAsia" w:hAnsi="Calibri" w:cstheme="minorBidi"/>
          <w:noProof/>
          <w:color w:val="000000" w:themeColor="text1"/>
          <w:sz w:val="21"/>
          <w:szCs w:val="21"/>
          <w:lang w:eastAsia="fr-FR"/>
        </w:rPr>
      </w:pPr>
      <w:r w:rsidRPr="00244FD8">
        <w:rPr>
          <w:rFonts w:ascii="Calibri" w:eastAsiaTheme="minorEastAsia" w:hAnsi="Calibri" w:cstheme="minorBidi"/>
          <w:noProof/>
          <w:color w:val="000000" w:themeColor="text1"/>
          <w:sz w:val="21"/>
          <w:szCs w:val="21"/>
          <w:lang w:eastAsia="fr-FR"/>
        </w:rPr>
        <w:t xml:space="preserve">Fred Block and Matthew Keller, 2009: Where Do Innovations Come From? Transformations in the US Economy, 1970–2006. </w:t>
      </w:r>
      <w:r w:rsidRPr="00244FD8">
        <w:rPr>
          <w:rFonts w:ascii="Calibri" w:eastAsiaTheme="minorEastAsia" w:hAnsi="Calibri" w:cstheme="minorBidi"/>
          <w:i/>
          <w:noProof/>
          <w:color w:val="000000" w:themeColor="text1"/>
          <w:sz w:val="21"/>
          <w:szCs w:val="21"/>
          <w:lang w:eastAsia="fr-FR"/>
        </w:rPr>
        <w:t>Socio-Economic Review</w:t>
      </w:r>
      <w:r w:rsidRPr="00244FD8">
        <w:rPr>
          <w:rFonts w:ascii="Calibri" w:eastAsiaTheme="minorEastAsia" w:hAnsi="Calibri" w:cstheme="minorBidi"/>
          <w:noProof/>
          <w:color w:val="000000" w:themeColor="text1"/>
          <w:sz w:val="21"/>
          <w:szCs w:val="21"/>
          <w:lang w:eastAsia="fr-FR"/>
        </w:rPr>
        <w:t xml:space="preserve"> 7, 459–483.</w:t>
      </w:r>
    </w:p>
    <w:p w14:paraId="6D07ECCD" w14:textId="773D2481" w:rsidR="00C80D20" w:rsidRDefault="002B47A2" w:rsidP="00E4277B">
      <w:pPr>
        <w:spacing w:after="6" w:line="259" w:lineRule="auto"/>
        <w:ind w:left="284" w:hanging="284"/>
        <w:rPr>
          <w:rFonts w:asciiTheme="minorHAnsi" w:hAnsiTheme="minorHAnsi"/>
          <w:color w:val="000000" w:themeColor="text1"/>
          <w:kern w:val="2"/>
          <w:sz w:val="21"/>
          <w:szCs w:val="21"/>
        </w:rPr>
      </w:pPr>
      <w:proofErr w:type="spellStart"/>
      <w:r w:rsidRPr="00244FD8">
        <w:rPr>
          <w:rFonts w:asciiTheme="minorHAnsi" w:hAnsiTheme="minorHAnsi"/>
          <w:color w:val="000000" w:themeColor="text1"/>
          <w:kern w:val="2"/>
          <w:sz w:val="21"/>
          <w:szCs w:val="21"/>
        </w:rPr>
        <w:t>Harro</w:t>
      </w:r>
      <w:proofErr w:type="spellEnd"/>
      <w:r w:rsidRPr="00244FD8">
        <w:rPr>
          <w:rFonts w:asciiTheme="minorHAnsi" w:hAnsiTheme="minorHAnsi"/>
          <w:color w:val="000000" w:themeColor="text1"/>
          <w:kern w:val="2"/>
          <w:sz w:val="21"/>
          <w:szCs w:val="21"/>
        </w:rPr>
        <w:t xml:space="preserve"> van Lente and </w:t>
      </w:r>
      <w:proofErr w:type="spellStart"/>
      <w:r w:rsidRPr="00244FD8">
        <w:rPr>
          <w:rFonts w:asciiTheme="minorHAnsi" w:hAnsiTheme="minorHAnsi"/>
          <w:color w:val="000000" w:themeColor="text1"/>
          <w:kern w:val="2"/>
          <w:sz w:val="21"/>
          <w:szCs w:val="21"/>
        </w:rPr>
        <w:t>Arie</w:t>
      </w:r>
      <w:proofErr w:type="spellEnd"/>
      <w:r w:rsidRPr="00244FD8">
        <w:rPr>
          <w:rFonts w:asciiTheme="minorHAnsi" w:hAnsiTheme="minorHAnsi"/>
          <w:color w:val="000000" w:themeColor="text1"/>
          <w:kern w:val="2"/>
          <w:sz w:val="21"/>
          <w:szCs w:val="21"/>
        </w:rPr>
        <w:t xml:space="preserve"> Rip, 1998: The Rise of Membrane Technology: From </w:t>
      </w:r>
      <w:proofErr w:type="spellStart"/>
      <w:r w:rsidR="00C93740" w:rsidRPr="00244FD8">
        <w:rPr>
          <w:rFonts w:asciiTheme="minorHAnsi" w:hAnsiTheme="minorHAnsi"/>
          <w:color w:val="000000" w:themeColor="text1"/>
          <w:kern w:val="2"/>
          <w:sz w:val="21"/>
          <w:szCs w:val="21"/>
        </w:rPr>
        <w:t>Rhetorics</w:t>
      </w:r>
      <w:proofErr w:type="spellEnd"/>
      <w:r w:rsidRPr="00244FD8">
        <w:rPr>
          <w:rFonts w:asciiTheme="minorHAnsi" w:hAnsiTheme="minorHAnsi"/>
          <w:color w:val="000000" w:themeColor="text1"/>
          <w:kern w:val="2"/>
          <w:sz w:val="21"/>
          <w:szCs w:val="21"/>
        </w:rPr>
        <w:t xml:space="preserve"> to Social Reality. </w:t>
      </w:r>
      <w:r w:rsidRPr="00244FD8">
        <w:rPr>
          <w:rFonts w:asciiTheme="minorHAnsi" w:hAnsiTheme="minorHAnsi"/>
          <w:i/>
          <w:color w:val="000000" w:themeColor="text1"/>
          <w:kern w:val="2"/>
          <w:sz w:val="21"/>
          <w:szCs w:val="21"/>
        </w:rPr>
        <w:t>Social Studies of Science</w:t>
      </w:r>
      <w:r w:rsidRPr="00244FD8">
        <w:rPr>
          <w:rFonts w:asciiTheme="minorHAnsi" w:hAnsiTheme="minorHAnsi"/>
          <w:color w:val="000000" w:themeColor="text1"/>
          <w:kern w:val="2"/>
          <w:sz w:val="21"/>
          <w:szCs w:val="21"/>
        </w:rPr>
        <w:t xml:space="preserve"> 28, 221–254.</w:t>
      </w:r>
    </w:p>
    <w:p w14:paraId="7D320098" w14:textId="77777777" w:rsidR="00C80D20" w:rsidRPr="00244FD8" w:rsidRDefault="00C80D20" w:rsidP="00CE029C">
      <w:pPr>
        <w:spacing w:after="7" w:line="259" w:lineRule="auto"/>
        <w:ind w:left="142" w:hanging="142"/>
        <w:rPr>
          <w:rFonts w:asciiTheme="minorHAnsi" w:hAnsiTheme="minorHAnsi"/>
          <w:color w:val="000000" w:themeColor="text1"/>
          <w:kern w:val="2"/>
          <w:sz w:val="21"/>
          <w:szCs w:val="21"/>
        </w:rPr>
      </w:pPr>
    </w:p>
    <w:p w14:paraId="60C84545" w14:textId="6E43A519" w:rsidR="002B47A2" w:rsidRPr="00244FD8" w:rsidRDefault="002B47A2" w:rsidP="00CE029C">
      <w:pPr>
        <w:spacing w:after="7" w:line="259" w:lineRule="auto"/>
        <w:ind w:left="142" w:hanging="142"/>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Recommended</w:t>
      </w:r>
    </w:p>
    <w:p w14:paraId="5564304D" w14:textId="352D7573" w:rsidR="00CE029C" w:rsidRPr="00244FD8" w:rsidRDefault="00CE029C" w:rsidP="00CE029C">
      <w:pPr>
        <w:spacing w:after="7" w:line="259" w:lineRule="auto"/>
        <w:ind w:left="142" w:hanging="142"/>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Daron Acemoglu, James A. Robinson and Thierry </w:t>
      </w:r>
      <w:proofErr w:type="spellStart"/>
      <w:r w:rsidRPr="00244FD8">
        <w:rPr>
          <w:rFonts w:asciiTheme="minorHAnsi" w:hAnsiTheme="minorHAnsi"/>
          <w:color w:val="000000" w:themeColor="text1"/>
          <w:kern w:val="2"/>
          <w:sz w:val="21"/>
          <w:szCs w:val="21"/>
        </w:rPr>
        <w:t>Verdier</w:t>
      </w:r>
      <w:proofErr w:type="spellEnd"/>
      <w:r w:rsidRPr="00244FD8">
        <w:rPr>
          <w:rFonts w:asciiTheme="minorHAnsi" w:hAnsiTheme="minorHAnsi"/>
          <w:color w:val="000000" w:themeColor="text1"/>
          <w:kern w:val="2"/>
          <w:sz w:val="21"/>
          <w:szCs w:val="21"/>
        </w:rPr>
        <w:t>, 2013: Can’t We All Be More Like Scandin</w:t>
      </w:r>
      <w:r w:rsidRPr="00244FD8">
        <w:rPr>
          <w:rFonts w:asciiTheme="minorHAnsi" w:hAnsiTheme="minorHAnsi"/>
          <w:color w:val="000000" w:themeColor="text1"/>
          <w:kern w:val="2"/>
          <w:sz w:val="21"/>
          <w:szCs w:val="21"/>
        </w:rPr>
        <w:t>a</w:t>
      </w:r>
      <w:r w:rsidRPr="00244FD8">
        <w:rPr>
          <w:rFonts w:asciiTheme="minorHAnsi" w:hAnsiTheme="minorHAnsi"/>
          <w:color w:val="000000" w:themeColor="text1"/>
          <w:kern w:val="2"/>
          <w:sz w:val="21"/>
          <w:szCs w:val="21"/>
        </w:rPr>
        <w:t xml:space="preserve">vians? Asymmetric Growth and Institutions in an Interdependent World. </w:t>
      </w:r>
      <w:r w:rsidR="0004572B" w:rsidRPr="00244FD8">
        <w:rPr>
          <w:rFonts w:asciiTheme="minorHAnsi" w:hAnsiTheme="minorHAnsi"/>
          <w:i/>
          <w:color w:val="000000" w:themeColor="text1"/>
          <w:kern w:val="2"/>
          <w:sz w:val="21"/>
          <w:szCs w:val="21"/>
        </w:rPr>
        <w:t>NBER W</w:t>
      </w:r>
      <w:r w:rsidRPr="00244FD8">
        <w:rPr>
          <w:rFonts w:asciiTheme="minorHAnsi" w:hAnsiTheme="minorHAnsi"/>
          <w:i/>
          <w:color w:val="000000" w:themeColor="text1"/>
          <w:kern w:val="2"/>
          <w:sz w:val="21"/>
          <w:szCs w:val="21"/>
        </w:rPr>
        <w:t>orking Paper</w:t>
      </w:r>
      <w:r w:rsidR="0004572B" w:rsidRPr="00244FD8">
        <w:rPr>
          <w:rFonts w:asciiTheme="minorHAnsi" w:hAnsiTheme="minorHAnsi"/>
          <w:color w:val="000000" w:themeColor="text1"/>
          <w:kern w:val="2"/>
          <w:sz w:val="21"/>
          <w:szCs w:val="21"/>
        </w:rPr>
        <w:t xml:space="preserve"> No. 18441</w:t>
      </w:r>
      <w:r w:rsidRPr="00244FD8">
        <w:rPr>
          <w:rFonts w:asciiTheme="minorHAnsi" w:hAnsiTheme="minorHAnsi"/>
          <w:color w:val="000000" w:themeColor="text1"/>
          <w:kern w:val="2"/>
          <w:sz w:val="21"/>
          <w:szCs w:val="21"/>
        </w:rPr>
        <w:t>.</w:t>
      </w:r>
    </w:p>
    <w:p w14:paraId="48B2C862" w14:textId="2E3A4F3B" w:rsidR="009E2B7B" w:rsidRPr="00244FD8" w:rsidRDefault="009E2B7B" w:rsidP="009E2B7B">
      <w:pPr>
        <w:spacing w:after="6" w:line="259" w:lineRule="auto"/>
        <w:ind w:left="284" w:hanging="284"/>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Jens Beckert, 2013: </w:t>
      </w:r>
      <w:r w:rsidRPr="00244FD8">
        <w:rPr>
          <w:rFonts w:asciiTheme="minorHAnsi" w:hAnsiTheme="minorHAnsi"/>
          <w:i/>
          <w:color w:val="000000" w:themeColor="text1"/>
          <w:kern w:val="2"/>
          <w:sz w:val="21"/>
          <w:szCs w:val="21"/>
        </w:rPr>
        <w:t>Imagined Futures. Fictional Expectations and Capitalist Dynamics</w:t>
      </w:r>
      <w:r w:rsidRPr="00244FD8">
        <w:rPr>
          <w:rFonts w:asciiTheme="minorHAnsi" w:hAnsiTheme="minorHAnsi"/>
          <w:color w:val="000000" w:themeColor="text1"/>
          <w:kern w:val="2"/>
          <w:sz w:val="21"/>
          <w:szCs w:val="21"/>
        </w:rPr>
        <w:t>, Harvard Un</w:t>
      </w:r>
      <w:r w:rsidRPr="00244FD8">
        <w:rPr>
          <w:rFonts w:asciiTheme="minorHAnsi" w:hAnsiTheme="minorHAnsi"/>
          <w:color w:val="000000" w:themeColor="text1"/>
          <w:kern w:val="2"/>
          <w:sz w:val="21"/>
          <w:szCs w:val="21"/>
        </w:rPr>
        <w:t>i</w:t>
      </w:r>
      <w:r w:rsidRPr="00244FD8">
        <w:rPr>
          <w:rFonts w:asciiTheme="minorHAnsi" w:hAnsiTheme="minorHAnsi"/>
          <w:color w:val="000000" w:themeColor="text1"/>
          <w:kern w:val="2"/>
          <w:sz w:val="21"/>
          <w:szCs w:val="21"/>
        </w:rPr>
        <w:t>versity Press 2016</w:t>
      </w:r>
      <w:r w:rsidR="00611102" w:rsidRPr="00244FD8">
        <w:rPr>
          <w:rFonts w:asciiTheme="minorHAnsi" w:hAnsiTheme="minorHAnsi"/>
          <w:color w:val="000000" w:themeColor="text1"/>
          <w:kern w:val="2"/>
          <w:sz w:val="21"/>
          <w:szCs w:val="21"/>
        </w:rPr>
        <w:t>. Chapter 7 “Innovation: Imaginaries of Technological Futures”, 169-187.</w:t>
      </w:r>
    </w:p>
    <w:p w14:paraId="75862E92" w14:textId="1ECC641D" w:rsidR="00441E8B" w:rsidRPr="00244FD8" w:rsidRDefault="00441E8B" w:rsidP="00441E8B">
      <w:pPr>
        <w:spacing w:after="7" w:line="259" w:lineRule="auto"/>
        <w:ind w:left="142" w:hanging="142"/>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Richard K. Lester and Michael J. </w:t>
      </w:r>
      <w:proofErr w:type="spellStart"/>
      <w:r w:rsidRPr="00244FD8">
        <w:rPr>
          <w:rFonts w:asciiTheme="minorHAnsi" w:hAnsiTheme="minorHAnsi"/>
          <w:color w:val="000000" w:themeColor="text1"/>
          <w:kern w:val="2"/>
          <w:sz w:val="21"/>
          <w:szCs w:val="21"/>
        </w:rPr>
        <w:t>Piore</w:t>
      </w:r>
      <w:proofErr w:type="spellEnd"/>
      <w:r w:rsidRPr="00244FD8">
        <w:rPr>
          <w:rFonts w:asciiTheme="minorHAnsi" w:hAnsiTheme="minorHAnsi"/>
          <w:color w:val="000000" w:themeColor="text1"/>
          <w:kern w:val="2"/>
          <w:sz w:val="21"/>
          <w:szCs w:val="21"/>
        </w:rPr>
        <w:t xml:space="preserve">, 2004: </w:t>
      </w:r>
      <w:r w:rsidRPr="00244FD8">
        <w:rPr>
          <w:rFonts w:asciiTheme="minorHAnsi" w:hAnsiTheme="minorHAnsi"/>
          <w:i/>
          <w:color w:val="000000" w:themeColor="text1"/>
          <w:kern w:val="2"/>
          <w:sz w:val="21"/>
          <w:szCs w:val="21"/>
        </w:rPr>
        <w:t>Innovation. The Missing Dimension</w:t>
      </w:r>
      <w:r w:rsidRPr="00244FD8">
        <w:rPr>
          <w:rFonts w:asciiTheme="minorHAnsi" w:hAnsiTheme="minorHAnsi"/>
          <w:color w:val="000000" w:themeColor="text1"/>
          <w:kern w:val="2"/>
          <w:sz w:val="21"/>
          <w:szCs w:val="21"/>
        </w:rPr>
        <w:t>. Cambridge, MA: Harvard University Press, 1–12, 35–73.</w:t>
      </w:r>
    </w:p>
    <w:p w14:paraId="669F8F8A" w14:textId="1AEDC75E" w:rsidR="00CE029C" w:rsidRPr="00244FD8" w:rsidRDefault="00CE029C" w:rsidP="00CE029C">
      <w:pPr>
        <w:spacing w:after="7" w:line="259" w:lineRule="auto"/>
        <w:ind w:left="142" w:hanging="142"/>
        <w:rPr>
          <w:rFonts w:ascii="Calibri" w:eastAsiaTheme="minorEastAsia" w:hAnsi="Calibri" w:cstheme="minorBidi"/>
          <w:noProof/>
          <w:sz w:val="21"/>
          <w:szCs w:val="21"/>
          <w:lang w:eastAsia="fr-FR"/>
        </w:rPr>
      </w:pPr>
      <w:r w:rsidRPr="00244FD8">
        <w:rPr>
          <w:rFonts w:ascii="Calibri" w:eastAsiaTheme="minorEastAsia" w:hAnsi="Calibri" w:cstheme="minorBidi"/>
          <w:noProof/>
          <w:sz w:val="21"/>
          <w:szCs w:val="21"/>
          <w:lang w:eastAsia="fr-FR"/>
        </w:rPr>
        <w:t>Robert</w:t>
      </w:r>
      <w:r w:rsidR="0004572B" w:rsidRPr="00244FD8">
        <w:rPr>
          <w:rFonts w:ascii="Calibri" w:eastAsiaTheme="minorEastAsia" w:hAnsi="Calibri" w:cstheme="minorBidi"/>
          <w:noProof/>
          <w:sz w:val="21"/>
          <w:szCs w:val="21"/>
          <w:lang w:eastAsia="fr-FR"/>
        </w:rPr>
        <w:t xml:space="preserve"> J.</w:t>
      </w:r>
      <w:r w:rsidRPr="00244FD8">
        <w:rPr>
          <w:rFonts w:ascii="Calibri" w:eastAsiaTheme="minorEastAsia" w:hAnsi="Calibri" w:cstheme="minorBidi"/>
          <w:noProof/>
          <w:sz w:val="21"/>
          <w:szCs w:val="21"/>
          <w:lang w:eastAsia="fr-FR"/>
        </w:rPr>
        <w:t xml:space="preserve"> Gordon</w:t>
      </w:r>
      <w:r w:rsidR="0004572B" w:rsidRPr="00244FD8">
        <w:rPr>
          <w:rFonts w:ascii="Calibri" w:eastAsiaTheme="minorEastAsia" w:hAnsi="Calibri" w:cstheme="minorBidi"/>
          <w:noProof/>
          <w:sz w:val="21"/>
          <w:szCs w:val="21"/>
          <w:lang w:eastAsia="fr-FR"/>
        </w:rPr>
        <w:t>, 2012</w:t>
      </w:r>
      <w:r w:rsidRPr="00244FD8">
        <w:rPr>
          <w:rFonts w:ascii="Calibri" w:eastAsiaTheme="minorEastAsia" w:hAnsi="Calibri" w:cstheme="minorBidi"/>
          <w:noProof/>
          <w:sz w:val="21"/>
          <w:szCs w:val="21"/>
          <w:lang w:eastAsia="fr-FR"/>
        </w:rPr>
        <w:t>: Is Economic Growth over?</w:t>
      </w:r>
      <w:r w:rsidR="0004572B" w:rsidRPr="00244FD8">
        <w:rPr>
          <w:rFonts w:ascii="Calibri" w:eastAsiaTheme="minorEastAsia" w:hAnsi="Calibri" w:cstheme="minorBidi"/>
          <w:noProof/>
          <w:sz w:val="21"/>
          <w:szCs w:val="21"/>
          <w:lang w:eastAsia="fr-FR"/>
        </w:rPr>
        <w:t xml:space="preserve"> Faltering Innovation Confronts the Six Headwinds. </w:t>
      </w:r>
      <w:r w:rsidR="0004572B" w:rsidRPr="00244FD8">
        <w:rPr>
          <w:rFonts w:ascii="Calibri" w:eastAsiaTheme="minorEastAsia" w:hAnsi="Calibri" w:cstheme="minorBidi"/>
          <w:i/>
          <w:noProof/>
          <w:sz w:val="21"/>
          <w:szCs w:val="21"/>
          <w:lang w:eastAsia="fr-FR"/>
        </w:rPr>
        <w:t>NBER Working Paper</w:t>
      </w:r>
      <w:r w:rsidR="0004572B" w:rsidRPr="00244FD8">
        <w:rPr>
          <w:rFonts w:ascii="Calibri" w:eastAsiaTheme="minorEastAsia" w:hAnsi="Calibri" w:cstheme="minorBidi"/>
          <w:noProof/>
          <w:sz w:val="21"/>
          <w:szCs w:val="21"/>
          <w:lang w:eastAsia="fr-FR"/>
        </w:rPr>
        <w:t xml:space="preserve"> No. 18315</w:t>
      </w:r>
    </w:p>
    <w:p w14:paraId="613C5038" w14:textId="4B208EFB" w:rsidR="00E01657" w:rsidRDefault="00E01657" w:rsidP="00497410">
      <w:pPr>
        <w:spacing w:line="259" w:lineRule="auto"/>
        <w:rPr>
          <w:rFonts w:asciiTheme="minorHAnsi" w:hAnsiTheme="minorHAnsi"/>
          <w:i/>
          <w:color w:val="000000" w:themeColor="text1"/>
          <w:kern w:val="2"/>
          <w:sz w:val="21"/>
          <w:szCs w:val="21"/>
        </w:rPr>
      </w:pPr>
    </w:p>
    <w:p w14:paraId="3B1A07A1" w14:textId="70A37A29" w:rsidR="007E3C99" w:rsidRDefault="007E3C99" w:rsidP="00497410">
      <w:pPr>
        <w:spacing w:line="259" w:lineRule="auto"/>
        <w:rPr>
          <w:rFonts w:asciiTheme="minorHAnsi" w:hAnsiTheme="minorHAnsi"/>
          <w:i/>
          <w:color w:val="000000" w:themeColor="text1"/>
          <w:kern w:val="2"/>
          <w:sz w:val="21"/>
          <w:szCs w:val="21"/>
        </w:rPr>
      </w:pPr>
    </w:p>
    <w:p w14:paraId="4A926C75" w14:textId="6E579E31" w:rsidR="007E3C99" w:rsidRDefault="007E3C99" w:rsidP="00497410">
      <w:pPr>
        <w:spacing w:line="259" w:lineRule="auto"/>
        <w:rPr>
          <w:rFonts w:asciiTheme="minorHAnsi" w:hAnsiTheme="minorHAnsi"/>
          <w:i/>
          <w:color w:val="000000" w:themeColor="text1"/>
          <w:kern w:val="2"/>
          <w:sz w:val="21"/>
          <w:szCs w:val="21"/>
        </w:rPr>
      </w:pPr>
    </w:p>
    <w:p w14:paraId="325CA7E7" w14:textId="27A20430" w:rsidR="007E3C99" w:rsidRDefault="007E3C99" w:rsidP="00497410">
      <w:pPr>
        <w:spacing w:line="259" w:lineRule="auto"/>
        <w:rPr>
          <w:rFonts w:asciiTheme="minorHAnsi" w:hAnsiTheme="minorHAnsi"/>
          <w:i/>
          <w:color w:val="000000" w:themeColor="text1"/>
          <w:kern w:val="2"/>
          <w:sz w:val="21"/>
          <w:szCs w:val="21"/>
        </w:rPr>
      </w:pPr>
    </w:p>
    <w:p w14:paraId="0D8772EB" w14:textId="20504DCE" w:rsidR="007E3C99" w:rsidRDefault="007E3C99" w:rsidP="00497410">
      <w:pPr>
        <w:spacing w:line="259" w:lineRule="auto"/>
        <w:rPr>
          <w:rFonts w:asciiTheme="minorHAnsi" w:hAnsiTheme="minorHAnsi"/>
          <w:i/>
          <w:color w:val="000000" w:themeColor="text1"/>
          <w:kern w:val="2"/>
          <w:sz w:val="21"/>
          <w:szCs w:val="21"/>
        </w:rPr>
      </w:pPr>
    </w:p>
    <w:p w14:paraId="43C5A6A9" w14:textId="77777777" w:rsidR="007E3C99" w:rsidRPr="00244FD8" w:rsidRDefault="007E3C99" w:rsidP="00497410">
      <w:pPr>
        <w:spacing w:line="259" w:lineRule="auto"/>
        <w:rPr>
          <w:rFonts w:asciiTheme="minorHAnsi" w:hAnsiTheme="minorHAnsi"/>
          <w:i/>
          <w:color w:val="000000" w:themeColor="text1"/>
          <w:kern w:val="2"/>
          <w:sz w:val="21"/>
          <w:szCs w:val="21"/>
        </w:rPr>
      </w:pPr>
    </w:p>
    <w:p w14:paraId="1EE2C019" w14:textId="77777777" w:rsidR="007E3C99" w:rsidRPr="00244FD8" w:rsidRDefault="007E3C99" w:rsidP="007E3C99">
      <w:pPr>
        <w:spacing w:line="259" w:lineRule="auto"/>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November 25, 2019</w:t>
      </w:r>
    </w:p>
    <w:p w14:paraId="35A37DB4" w14:textId="02FD4FFA" w:rsidR="00417DB8" w:rsidRPr="00244FD8" w:rsidRDefault="00417DB8" w:rsidP="008C2B22">
      <w:pPr>
        <w:spacing w:line="259" w:lineRule="auto"/>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Money</w:t>
      </w:r>
      <w:r w:rsidR="00711685" w:rsidRPr="00244FD8">
        <w:rPr>
          <w:rFonts w:asciiTheme="minorHAnsi" w:hAnsiTheme="minorHAnsi"/>
          <w:b/>
          <w:i/>
          <w:color w:val="000000" w:themeColor="text1"/>
          <w:kern w:val="2"/>
          <w:sz w:val="21"/>
          <w:szCs w:val="21"/>
        </w:rPr>
        <w:t xml:space="preserve"> and Credit</w:t>
      </w:r>
      <w:r w:rsidRPr="00244FD8">
        <w:rPr>
          <w:rFonts w:asciiTheme="minorHAnsi" w:hAnsiTheme="minorHAnsi"/>
          <w:b/>
          <w:i/>
          <w:color w:val="000000" w:themeColor="text1"/>
          <w:kern w:val="2"/>
          <w:sz w:val="21"/>
          <w:szCs w:val="21"/>
        </w:rPr>
        <w:t>:</w:t>
      </w:r>
    </w:p>
    <w:p w14:paraId="6850902C" w14:textId="0DFE48ED" w:rsidR="00441E8B" w:rsidRPr="00244FD8" w:rsidRDefault="00441E8B" w:rsidP="00441E8B">
      <w:pPr>
        <w:spacing w:line="259" w:lineRule="auto"/>
        <w:ind w:left="142" w:hanging="142"/>
        <w:rPr>
          <w:rFonts w:asciiTheme="minorHAnsi" w:hAnsiTheme="minorHAnsi"/>
          <w:kern w:val="2"/>
          <w:sz w:val="21"/>
          <w:szCs w:val="21"/>
        </w:rPr>
      </w:pPr>
      <w:r w:rsidRPr="009D7692">
        <w:rPr>
          <w:rFonts w:asciiTheme="minorHAnsi" w:hAnsiTheme="minorHAnsi"/>
          <w:kern w:val="2"/>
          <w:sz w:val="21"/>
          <w:szCs w:val="21"/>
        </w:rPr>
        <w:t xml:space="preserve">Bruce G. Carruthers and Laura </w:t>
      </w:r>
      <w:proofErr w:type="spellStart"/>
      <w:r w:rsidRPr="009D7692">
        <w:rPr>
          <w:rFonts w:asciiTheme="minorHAnsi" w:hAnsiTheme="minorHAnsi"/>
          <w:kern w:val="2"/>
          <w:sz w:val="21"/>
          <w:szCs w:val="21"/>
        </w:rPr>
        <w:t>Ariovich</w:t>
      </w:r>
      <w:proofErr w:type="spellEnd"/>
      <w:r w:rsidRPr="009D7692">
        <w:rPr>
          <w:rFonts w:asciiTheme="minorHAnsi" w:hAnsiTheme="minorHAnsi"/>
          <w:kern w:val="2"/>
          <w:sz w:val="21"/>
          <w:szCs w:val="21"/>
        </w:rPr>
        <w:t xml:space="preserve">, 2010: </w:t>
      </w:r>
      <w:r w:rsidRPr="009D7692">
        <w:rPr>
          <w:rFonts w:asciiTheme="minorHAnsi" w:hAnsiTheme="minorHAnsi"/>
          <w:i/>
          <w:kern w:val="2"/>
          <w:sz w:val="21"/>
          <w:szCs w:val="21"/>
        </w:rPr>
        <w:t>Money and Credit. A Sociological Approach</w:t>
      </w:r>
      <w:r w:rsidRPr="009D7692">
        <w:rPr>
          <w:rFonts w:asciiTheme="minorHAnsi" w:hAnsiTheme="minorHAnsi"/>
          <w:kern w:val="2"/>
          <w:sz w:val="21"/>
          <w:szCs w:val="21"/>
        </w:rPr>
        <w:t>, Ca</w:t>
      </w:r>
      <w:r w:rsidRPr="009D7692">
        <w:rPr>
          <w:rFonts w:asciiTheme="minorHAnsi" w:hAnsiTheme="minorHAnsi"/>
          <w:kern w:val="2"/>
          <w:sz w:val="21"/>
          <w:szCs w:val="21"/>
        </w:rPr>
        <w:t>m</w:t>
      </w:r>
      <w:r w:rsidRPr="009D7692">
        <w:rPr>
          <w:rFonts w:asciiTheme="minorHAnsi" w:hAnsiTheme="minorHAnsi"/>
          <w:kern w:val="2"/>
          <w:sz w:val="21"/>
          <w:szCs w:val="21"/>
        </w:rPr>
        <w:t>bridge &amp; Malden: Polity Press, 6–11, 23–49.</w:t>
      </w:r>
    </w:p>
    <w:p w14:paraId="73019212" w14:textId="6F40724E" w:rsidR="00417DB8" w:rsidRPr="00244FD8" w:rsidRDefault="00417DB8" w:rsidP="00497410">
      <w:pPr>
        <w:spacing w:line="259" w:lineRule="auto"/>
        <w:rPr>
          <w:rFonts w:asciiTheme="minorHAnsi" w:hAnsiTheme="minorHAnsi" w:cstheme="minorHAnsi"/>
          <w:i/>
          <w:kern w:val="2"/>
          <w:sz w:val="21"/>
          <w:szCs w:val="21"/>
        </w:rPr>
      </w:pPr>
      <w:r w:rsidRPr="00244FD8">
        <w:rPr>
          <w:rFonts w:asciiTheme="minorHAnsi" w:hAnsiTheme="minorHAnsi" w:cstheme="minorHAnsi"/>
          <w:kern w:val="2"/>
          <w:sz w:val="21"/>
          <w:szCs w:val="21"/>
        </w:rPr>
        <w:t>G</w:t>
      </w:r>
      <w:r w:rsidR="00E13067" w:rsidRPr="00244FD8">
        <w:rPr>
          <w:rFonts w:asciiTheme="minorHAnsi" w:hAnsiTheme="minorHAnsi" w:cstheme="minorHAnsi"/>
          <w:kern w:val="2"/>
          <w:sz w:val="21"/>
          <w:szCs w:val="21"/>
        </w:rPr>
        <w:t>eoffrey</w:t>
      </w:r>
      <w:r w:rsidRPr="00244FD8">
        <w:rPr>
          <w:rFonts w:asciiTheme="minorHAnsi" w:hAnsiTheme="minorHAnsi" w:cstheme="minorHAnsi"/>
          <w:kern w:val="2"/>
          <w:sz w:val="21"/>
          <w:szCs w:val="21"/>
        </w:rPr>
        <w:t xml:space="preserve"> Ingham</w:t>
      </w:r>
      <w:r w:rsidR="00C5027B" w:rsidRPr="00244FD8">
        <w:rPr>
          <w:rFonts w:asciiTheme="minorHAnsi" w:hAnsiTheme="minorHAnsi" w:cstheme="minorHAnsi"/>
          <w:kern w:val="2"/>
          <w:sz w:val="21"/>
          <w:szCs w:val="21"/>
        </w:rPr>
        <w:t>, 2004:</w:t>
      </w:r>
      <w:r w:rsidR="00E13067" w:rsidRPr="00244FD8">
        <w:rPr>
          <w:rFonts w:asciiTheme="minorHAnsi" w:hAnsiTheme="minorHAnsi" w:cstheme="minorHAnsi"/>
          <w:i/>
          <w:kern w:val="2"/>
          <w:sz w:val="21"/>
          <w:szCs w:val="21"/>
        </w:rPr>
        <w:t xml:space="preserve"> </w:t>
      </w:r>
      <w:r w:rsidR="00C5027B" w:rsidRPr="00244FD8">
        <w:rPr>
          <w:rFonts w:asciiTheme="minorHAnsi" w:hAnsiTheme="minorHAnsi" w:cstheme="minorHAnsi"/>
          <w:i/>
          <w:kern w:val="2"/>
          <w:sz w:val="21"/>
          <w:szCs w:val="21"/>
        </w:rPr>
        <w:t>The Nature of Money</w:t>
      </w:r>
      <w:r w:rsidR="00A51963" w:rsidRPr="00244FD8">
        <w:rPr>
          <w:rFonts w:asciiTheme="minorHAnsi" w:hAnsiTheme="minorHAnsi" w:cstheme="minorHAnsi"/>
          <w:i/>
          <w:kern w:val="2"/>
          <w:sz w:val="21"/>
          <w:szCs w:val="21"/>
        </w:rPr>
        <w:t xml:space="preserve">. </w:t>
      </w:r>
      <w:r w:rsidR="00A51963" w:rsidRPr="00244FD8">
        <w:rPr>
          <w:rFonts w:asciiTheme="minorHAnsi" w:hAnsiTheme="minorHAnsi" w:cstheme="minorHAnsi"/>
          <w:kern w:val="2"/>
          <w:sz w:val="21"/>
          <w:szCs w:val="21"/>
        </w:rPr>
        <w:t>Cambridge: Polity Press</w:t>
      </w:r>
      <w:r w:rsidR="00611102" w:rsidRPr="00244FD8">
        <w:rPr>
          <w:rFonts w:asciiTheme="minorHAnsi" w:hAnsiTheme="minorHAnsi" w:cstheme="minorHAnsi"/>
          <w:kern w:val="2"/>
          <w:sz w:val="21"/>
          <w:szCs w:val="21"/>
        </w:rPr>
        <w:t>. Chapter 3, 69-85.</w:t>
      </w:r>
    </w:p>
    <w:p w14:paraId="343420A4" w14:textId="7985403D" w:rsidR="00441E8B" w:rsidRPr="00D76215" w:rsidRDefault="00441E8B" w:rsidP="00D76215">
      <w:pPr>
        <w:spacing w:line="259" w:lineRule="auto"/>
        <w:ind w:left="142" w:hanging="142"/>
        <w:rPr>
          <w:rFonts w:asciiTheme="minorHAnsi" w:hAnsiTheme="minorHAnsi"/>
          <w:bCs/>
          <w:color w:val="000000" w:themeColor="text1"/>
          <w:sz w:val="21"/>
          <w:szCs w:val="21"/>
        </w:rPr>
      </w:pPr>
      <w:r w:rsidRPr="00244FD8">
        <w:rPr>
          <w:rFonts w:asciiTheme="minorHAnsi" w:hAnsiTheme="minorHAnsi"/>
          <w:bCs/>
          <w:sz w:val="21"/>
          <w:szCs w:val="21"/>
        </w:rPr>
        <w:t xml:space="preserve">Georg Simmel, </w:t>
      </w:r>
      <w:r w:rsidR="00100445">
        <w:rPr>
          <w:rFonts w:asciiTheme="minorHAnsi" w:hAnsiTheme="minorHAnsi"/>
          <w:bCs/>
          <w:sz w:val="21"/>
          <w:szCs w:val="21"/>
        </w:rPr>
        <w:t>[</w:t>
      </w:r>
      <w:r w:rsidRPr="00244FD8">
        <w:rPr>
          <w:rFonts w:asciiTheme="minorHAnsi" w:hAnsiTheme="minorHAnsi"/>
          <w:bCs/>
          <w:sz w:val="21"/>
          <w:szCs w:val="21"/>
        </w:rPr>
        <w:t>1900</w:t>
      </w:r>
      <w:r w:rsidR="00100445">
        <w:rPr>
          <w:rFonts w:asciiTheme="minorHAnsi" w:hAnsiTheme="minorHAnsi"/>
          <w:bCs/>
          <w:sz w:val="21"/>
          <w:szCs w:val="21"/>
        </w:rPr>
        <w:t>]</w:t>
      </w:r>
      <w:r w:rsidRPr="00244FD8">
        <w:rPr>
          <w:rFonts w:asciiTheme="minorHAnsi" w:hAnsiTheme="minorHAnsi"/>
          <w:bCs/>
          <w:sz w:val="21"/>
          <w:szCs w:val="21"/>
        </w:rPr>
        <w:t xml:space="preserve"> 200</w:t>
      </w:r>
      <w:r w:rsidR="00FE6E42" w:rsidRPr="00244FD8">
        <w:rPr>
          <w:rFonts w:asciiTheme="minorHAnsi" w:hAnsiTheme="minorHAnsi"/>
          <w:bCs/>
          <w:sz w:val="21"/>
          <w:szCs w:val="21"/>
        </w:rPr>
        <w:t>4</w:t>
      </w:r>
      <w:r w:rsidRPr="00244FD8">
        <w:rPr>
          <w:rFonts w:asciiTheme="minorHAnsi" w:hAnsiTheme="minorHAnsi"/>
          <w:bCs/>
          <w:sz w:val="21"/>
          <w:szCs w:val="21"/>
        </w:rPr>
        <w:t xml:space="preserve">: </w:t>
      </w:r>
      <w:r w:rsidRPr="00244FD8">
        <w:rPr>
          <w:rFonts w:asciiTheme="minorHAnsi" w:hAnsiTheme="minorHAnsi"/>
          <w:bCs/>
          <w:i/>
          <w:sz w:val="21"/>
          <w:szCs w:val="21"/>
        </w:rPr>
        <w:t>Philosophy of Money</w:t>
      </w:r>
      <w:r w:rsidRPr="00244FD8">
        <w:rPr>
          <w:rFonts w:asciiTheme="minorHAnsi" w:hAnsiTheme="minorHAnsi"/>
          <w:bCs/>
          <w:sz w:val="21"/>
          <w:szCs w:val="21"/>
        </w:rPr>
        <w:t xml:space="preserve">. </w:t>
      </w:r>
      <w:r w:rsidR="00953DED" w:rsidRPr="00244FD8">
        <w:rPr>
          <w:rFonts w:asciiTheme="minorHAnsi" w:hAnsiTheme="minorHAnsi"/>
          <w:bCs/>
          <w:sz w:val="21"/>
          <w:szCs w:val="21"/>
        </w:rPr>
        <w:t>London and New York</w:t>
      </w:r>
      <w:r w:rsidR="00460FAF" w:rsidRPr="00244FD8">
        <w:rPr>
          <w:rFonts w:asciiTheme="minorHAnsi" w:hAnsiTheme="minorHAnsi"/>
          <w:bCs/>
          <w:sz w:val="21"/>
          <w:szCs w:val="21"/>
        </w:rPr>
        <w:t xml:space="preserve">: </w:t>
      </w:r>
      <w:r w:rsidRPr="00244FD8">
        <w:rPr>
          <w:rFonts w:asciiTheme="minorHAnsi" w:hAnsiTheme="minorHAnsi"/>
          <w:bCs/>
          <w:sz w:val="21"/>
          <w:szCs w:val="21"/>
        </w:rPr>
        <w:t xml:space="preserve">Routledge. </w:t>
      </w:r>
      <w:r w:rsidRPr="00244FD8">
        <w:rPr>
          <w:rFonts w:asciiTheme="minorHAnsi" w:hAnsiTheme="minorHAnsi"/>
          <w:bCs/>
          <w:color w:val="000000" w:themeColor="text1"/>
          <w:sz w:val="21"/>
          <w:szCs w:val="21"/>
        </w:rPr>
        <w:t>Third chapter, first section, Money in the Sequence of Purposes,</w:t>
      </w:r>
      <w:r w:rsidR="001A2821" w:rsidRPr="00244FD8">
        <w:rPr>
          <w:rFonts w:asciiTheme="minorHAnsi" w:hAnsiTheme="minorHAnsi"/>
          <w:bCs/>
          <w:color w:val="000000" w:themeColor="text1"/>
          <w:sz w:val="21"/>
          <w:szCs w:val="21"/>
        </w:rPr>
        <w:t xml:space="preserve"> I. </w:t>
      </w:r>
      <w:r w:rsidR="001A2821" w:rsidRPr="00244FD8">
        <w:rPr>
          <w:rFonts w:asciiTheme="minorHAnsi" w:hAnsiTheme="minorHAnsi"/>
          <w:bCs/>
          <w:i/>
          <w:iCs/>
          <w:color w:val="000000" w:themeColor="text1"/>
          <w:sz w:val="21"/>
          <w:szCs w:val="21"/>
        </w:rPr>
        <w:t>Action towards an end as the conscious inte</w:t>
      </w:r>
      <w:r w:rsidR="001A2821" w:rsidRPr="00244FD8">
        <w:rPr>
          <w:rFonts w:asciiTheme="minorHAnsi" w:hAnsiTheme="minorHAnsi"/>
          <w:bCs/>
          <w:i/>
          <w:iCs/>
          <w:color w:val="000000" w:themeColor="text1"/>
          <w:sz w:val="21"/>
          <w:szCs w:val="21"/>
        </w:rPr>
        <w:t>r</w:t>
      </w:r>
      <w:r w:rsidR="001A2821" w:rsidRPr="00244FD8">
        <w:rPr>
          <w:rFonts w:asciiTheme="minorHAnsi" w:hAnsiTheme="minorHAnsi"/>
          <w:bCs/>
          <w:i/>
          <w:iCs/>
          <w:color w:val="000000" w:themeColor="text1"/>
          <w:sz w:val="21"/>
          <w:szCs w:val="21"/>
        </w:rPr>
        <w:t>action between subject and object,</w:t>
      </w:r>
      <w:r w:rsidRPr="00244FD8">
        <w:rPr>
          <w:rFonts w:asciiTheme="minorHAnsi" w:hAnsiTheme="minorHAnsi"/>
          <w:bCs/>
          <w:color w:val="000000" w:themeColor="text1"/>
          <w:sz w:val="21"/>
          <w:szCs w:val="21"/>
        </w:rPr>
        <w:t xml:space="preserve"> 204-22</w:t>
      </w:r>
      <w:r w:rsidR="006B6C3C" w:rsidRPr="00244FD8">
        <w:rPr>
          <w:rFonts w:asciiTheme="minorHAnsi" w:hAnsiTheme="minorHAnsi"/>
          <w:bCs/>
          <w:color w:val="000000" w:themeColor="text1"/>
          <w:sz w:val="21"/>
          <w:szCs w:val="21"/>
        </w:rPr>
        <w:t>8</w:t>
      </w:r>
      <w:r w:rsidRPr="00244FD8">
        <w:rPr>
          <w:rFonts w:asciiTheme="minorHAnsi" w:hAnsiTheme="minorHAnsi"/>
          <w:bCs/>
          <w:color w:val="000000" w:themeColor="text1"/>
          <w:sz w:val="21"/>
          <w:szCs w:val="21"/>
        </w:rPr>
        <w:t>.</w:t>
      </w:r>
      <w:r w:rsidR="00460FAF" w:rsidRPr="00244FD8">
        <w:rPr>
          <w:rFonts w:asciiTheme="minorHAnsi" w:hAnsiTheme="minorHAnsi"/>
          <w:bCs/>
          <w:color w:val="FF0000"/>
          <w:sz w:val="21"/>
          <w:szCs w:val="21"/>
        </w:rPr>
        <w:t xml:space="preserve"> </w:t>
      </w:r>
    </w:p>
    <w:p w14:paraId="4ED4F79D" w14:textId="77777777" w:rsidR="00441E8B" w:rsidRPr="00244FD8" w:rsidRDefault="00441E8B" w:rsidP="00441E8B">
      <w:pPr>
        <w:pStyle w:val="EndNoteBibliography"/>
        <w:spacing w:after="0" w:line="259" w:lineRule="auto"/>
        <w:ind w:left="142" w:hanging="142"/>
        <w:jc w:val="left"/>
        <w:rPr>
          <w:rFonts w:asciiTheme="minorHAnsi" w:hAnsiTheme="minorHAnsi"/>
          <w:kern w:val="2"/>
          <w:sz w:val="21"/>
          <w:szCs w:val="21"/>
          <w:lang w:val="en-US"/>
        </w:rPr>
      </w:pPr>
      <w:r w:rsidRPr="00244FD8">
        <w:rPr>
          <w:rFonts w:asciiTheme="minorHAnsi" w:hAnsiTheme="minorHAnsi"/>
          <w:kern w:val="2"/>
          <w:sz w:val="21"/>
          <w:szCs w:val="21"/>
          <w:lang w:val="en-US"/>
        </w:rPr>
        <w:t>Viviana Zelizer, 1989:</w:t>
      </w:r>
      <w:r w:rsidRPr="00244FD8">
        <w:rPr>
          <w:rFonts w:asciiTheme="minorHAnsi" w:hAnsiTheme="minorHAnsi"/>
          <w:i/>
          <w:kern w:val="2"/>
          <w:sz w:val="21"/>
          <w:szCs w:val="21"/>
          <w:lang w:val="en-US"/>
        </w:rPr>
        <w:t xml:space="preserve"> </w:t>
      </w:r>
      <w:r w:rsidRPr="00244FD8">
        <w:rPr>
          <w:rFonts w:asciiTheme="minorHAnsi" w:hAnsiTheme="minorHAnsi"/>
          <w:kern w:val="2"/>
          <w:sz w:val="21"/>
          <w:szCs w:val="21"/>
          <w:lang w:val="en-US"/>
        </w:rPr>
        <w:t xml:space="preserve">The Social Meaning of Money: Special Monies. </w:t>
      </w:r>
      <w:r w:rsidRPr="00244FD8">
        <w:rPr>
          <w:rFonts w:asciiTheme="minorHAnsi" w:hAnsiTheme="minorHAnsi"/>
          <w:i/>
          <w:kern w:val="2"/>
          <w:sz w:val="21"/>
          <w:szCs w:val="21"/>
          <w:lang w:val="en-US"/>
        </w:rPr>
        <w:t>American Journal of Sociology</w:t>
      </w:r>
      <w:r w:rsidRPr="00244FD8">
        <w:rPr>
          <w:rFonts w:asciiTheme="minorHAnsi" w:hAnsiTheme="minorHAnsi"/>
          <w:kern w:val="2"/>
          <w:sz w:val="21"/>
          <w:szCs w:val="21"/>
          <w:lang w:val="en-US"/>
        </w:rPr>
        <w:t xml:space="preserve"> 95, 342-377.</w:t>
      </w:r>
    </w:p>
    <w:p w14:paraId="2C11714B" w14:textId="77777777" w:rsidR="00441E8B" w:rsidRPr="00244FD8" w:rsidRDefault="00441E8B" w:rsidP="00711685">
      <w:pPr>
        <w:spacing w:line="259" w:lineRule="auto"/>
        <w:ind w:left="142" w:hanging="142"/>
        <w:rPr>
          <w:rFonts w:asciiTheme="minorHAnsi" w:hAnsiTheme="minorHAnsi"/>
          <w:kern w:val="2"/>
          <w:sz w:val="21"/>
          <w:szCs w:val="21"/>
        </w:rPr>
      </w:pPr>
    </w:p>
    <w:p w14:paraId="56E7A836" w14:textId="76E0543F" w:rsidR="002B47A2" w:rsidRPr="00244FD8" w:rsidRDefault="002B47A2" w:rsidP="006D3DAD">
      <w:pPr>
        <w:spacing w:line="259" w:lineRule="auto"/>
        <w:ind w:left="142" w:hanging="142"/>
        <w:rPr>
          <w:rFonts w:asciiTheme="minorHAnsi" w:hAnsiTheme="minorHAnsi"/>
          <w:i/>
          <w:kern w:val="2"/>
          <w:sz w:val="21"/>
          <w:szCs w:val="21"/>
        </w:rPr>
      </w:pPr>
      <w:r w:rsidRPr="00244FD8">
        <w:rPr>
          <w:rFonts w:asciiTheme="minorHAnsi" w:hAnsiTheme="minorHAnsi"/>
          <w:i/>
          <w:kern w:val="2"/>
          <w:sz w:val="21"/>
          <w:szCs w:val="21"/>
        </w:rPr>
        <w:t>Recommended</w:t>
      </w:r>
    </w:p>
    <w:p w14:paraId="40BCE061" w14:textId="5594729B" w:rsidR="00460FAF" w:rsidRPr="00244FD8" w:rsidRDefault="00460FAF" w:rsidP="006D3DAD">
      <w:pPr>
        <w:spacing w:line="259" w:lineRule="auto"/>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Niall Ferguson, 2008: </w:t>
      </w:r>
      <w:r w:rsidRPr="00244FD8">
        <w:rPr>
          <w:rFonts w:asciiTheme="minorHAnsi" w:hAnsiTheme="minorHAnsi"/>
          <w:i/>
          <w:iCs/>
          <w:color w:val="000000" w:themeColor="text1"/>
          <w:kern w:val="2"/>
          <w:sz w:val="21"/>
          <w:szCs w:val="21"/>
        </w:rPr>
        <w:t>The Ascent of Money. A Financial History of the World</w:t>
      </w:r>
      <w:r w:rsidRPr="00244FD8">
        <w:rPr>
          <w:rFonts w:asciiTheme="minorHAnsi" w:hAnsiTheme="minorHAnsi"/>
          <w:color w:val="000000" w:themeColor="text1"/>
          <w:kern w:val="2"/>
          <w:sz w:val="21"/>
          <w:szCs w:val="21"/>
        </w:rPr>
        <w:t>. Penguin Books.</w:t>
      </w:r>
    </w:p>
    <w:p w14:paraId="1CAA1FB0" w14:textId="761C8F93" w:rsidR="002D7849" w:rsidRPr="00244FD8" w:rsidRDefault="002D7849" w:rsidP="006D3DAD">
      <w:pPr>
        <w:spacing w:line="259" w:lineRule="auto"/>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David Graeber, 2011:</w:t>
      </w:r>
      <w:r w:rsidRPr="00244FD8">
        <w:rPr>
          <w:rFonts w:asciiTheme="minorHAnsi" w:hAnsiTheme="minorHAnsi"/>
          <w:i/>
          <w:color w:val="000000" w:themeColor="text1"/>
          <w:kern w:val="2"/>
          <w:sz w:val="21"/>
          <w:szCs w:val="21"/>
        </w:rPr>
        <w:t xml:space="preserve"> Debt: The First 5000 Years</w:t>
      </w:r>
      <w:r w:rsidRPr="00244FD8">
        <w:rPr>
          <w:rFonts w:asciiTheme="minorHAnsi" w:hAnsiTheme="minorHAnsi"/>
          <w:color w:val="000000" w:themeColor="text1"/>
          <w:kern w:val="2"/>
          <w:sz w:val="21"/>
          <w:szCs w:val="21"/>
        </w:rPr>
        <w:t>. Brooklyn, NY: Melville House Publishing,</w:t>
      </w:r>
      <w:r w:rsidRPr="00244FD8">
        <w:rPr>
          <w:rFonts w:asciiTheme="minorHAnsi" w:hAnsiTheme="minorHAnsi"/>
          <w:i/>
          <w:color w:val="000000" w:themeColor="text1"/>
          <w:kern w:val="2"/>
          <w:sz w:val="21"/>
          <w:szCs w:val="21"/>
        </w:rPr>
        <w:t xml:space="preserve"> </w:t>
      </w:r>
      <w:r w:rsidRPr="00244FD8">
        <w:rPr>
          <w:rFonts w:asciiTheme="minorHAnsi" w:hAnsiTheme="minorHAnsi"/>
          <w:color w:val="000000" w:themeColor="text1"/>
          <w:kern w:val="2"/>
          <w:sz w:val="21"/>
          <w:szCs w:val="21"/>
        </w:rPr>
        <w:t>pp. 89-126.</w:t>
      </w:r>
    </w:p>
    <w:p w14:paraId="3AAE9F67" w14:textId="477D1BE6" w:rsidR="00711685" w:rsidRPr="00244FD8" w:rsidRDefault="00711685" w:rsidP="006D3DAD">
      <w:pPr>
        <w:spacing w:line="259" w:lineRule="auto"/>
        <w:ind w:left="142" w:hanging="142"/>
        <w:rPr>
          <w:rFonts w:asciiTheme="minorHAnsi" w:hAnsiTheme="minorHAnsi"/>
          <w:kern w:val="2"/>
          <w:sz w:val="21"/>
          <w:szCs w:val="21"/>
        </w:rPr>
      </w:pPr>
      <w:r w:rsidRPr="00244FD8">
        <w:rPr>
          <w:rFonts w:asciiTheme="minorHAnsi" w:hAnsiTheme="minorHAnsi"/>
          <w:kern w:val="2"/>
          <w:sz w:val="21"/>
          <w:szCs w:val="21"/>
        </w:rPr>
        <w:t xml:space="preserve">André </w:t>
      </w:r>
      <w:proofErr w:type="spellStart"/>
      <w:r w:rsidRPr="00244FD8">
        <w:rPr>
          <w:rFonts w:asciiTheme="minorHAnsi" w:hAnsiTheme="minorHAnsi"/>
          <w:kern w:val="2"/>
          <w:sz w:val="21"/>
          <w:szCs w:val="21"/>
        </w:rPr>
        <w:t>Orléan</w:t>
      </w:r>
      <w:proofErr w:type="spellEnd"/>
      <w:r w:rsidRPr="00244FD8">
        <w:rPr>
          <w:rFonts w:asciiTheme="minorHAnsi" w:hAnsiTheme="minorHAnsi"/>
          <w:kern w:val="2"/>
          <w:sz w:val="21"/>
          <w:szCs w:val="21"/>
        </w:rPr>
        <w:t xml:space="preserve">, 2014: </w:t>
      </w:r>
      <w:r w:rsidRPr="00244FD8">
        <w:rPr>
          <w:rFonts w:asciiTheme="minorHAnsi" w:hAnsiTheme="minorHAnsi"/>
          <w:i/>
          <w:kern w:val="2"/>
          <w:sz w:val="21"/>
          <w:szCs w:val="21"/>
        </w:rPr>
        <w:t>The Empire of Value. A New Foundation for Economics</w:t>
      </w:r>
      <w:r w:rsidR="006D0FB1" w:rsidRPr="00244FD8">
        <w:rPr>
          <w:rFonts w:asciiTheme="minorHAnsi" w:hAnsiTheme="minorHAnsi"/>
          <w:kern w:val="2"/>
          <w:sz w:val="21"/>
          <w:szCs w:val="21"/>
        </w:rPr>
        <w:t>, Cambridge, MA: MIT Press,</w:t>
      </w:r>
      <w:r w:rsidRPr="00244FD8">
        <w:rPr>
          <w:rFonts w:asciiTheme="minorHAnsi" w:hAnsiTheme="minorHAnsi"/>
          <w:kern w:val="2"/>
          <w:sz w:val="21"/>
          <w:szCs w:val="21"/>
        </w:rPr>
        <w:t xml:space="preserve"> Chapter 4.</w:t>
      </w:r>
    </w:p>
    <w:p w14:paraId="4DB98B05" w14:textId="77777777" w:rsidR="006D0FB1" w:rsidRPr="00244FD8" w:rsidRDefault="006D0FB1" w:rsidP="006D3DAD">
      <w:pPr>
        <w:pStyle w:val="EndNoteBibliography"/>
        <w:spacing w:after="0" w:line="259" w:lineRule="auto"/>
        <w:ind w:left="142" w:hanging="142"/>
        <w:jc w:val="left"/>
        <w:rPr>
          <w:rFonts w:asciiTheme="minorHAnsi" w:hAnsiTheme="minorHAnsi" w:cs="Times New Roman"/>
          <w:kern w:val="2"/>
          <w:sz w:val="21"/>
          <w:szCs w:val="21"/>
          <w:lang w:val="en-US"/>
        </w:rPr>
      </w:pPr>
    </w:p>
    <w:p w14:paraId="11AFB44A" w14:textId="77777777" w:rsidR="00211E64" w:rsidRPr="00244FD8" w:rsidRDefault="00211E64" w:rsidP="00211E64">
      <w:pPr>
        <w:spacing w:line="259" w:lineRule="auto"/>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December 2, 2019</w:t>
      </w:r>
    </w:p>
    <w:p w14:paraId="5489AD14" w14:textId="7F874D35" w:rsidR="007E3B8E" w:rsidRPr="00244FD8" w:rsidRDefault="007E3B8E" w:rsidP="00426C81">
      <w:pPr>
        <w:spacing w:line="259" w:lineRule="auto"/>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Financialization</w:t>
      </w:r>
    </w:p>
    <w:p w14:paraId="6E3083E6" w14:textId="12FAA3DA" w:rsidR="002F1E09" w:rsidRPr="00244FD8" w:rsidRDefault="007E3B8E" w:rsidP="00497410">
      <w:pPr>
        <w:spacing w:line="259" w:lineRule="auto"/>
        <w:ind w:left="142" w:hanging="142"/>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Greta </w:t>
      </w:r>
      <w:proofErr w:type="spellStart"/>
      <w:r w:rsidRPr="00244FD8">
        <w:rPr>
          <w:rFonts w:asciiTheme="minorHAnsi" w:hAnsiTheme="minorHAnsi"/>
          <w:color w:val="000000" w:themeColor="text1"/>
          <w:kern w:val="2"/>
          <w:sz w:val="21"/>
          <w:szCs w:val="21"/>
        </w:rPr>
        <w:t>Krippner</w:t>
      </w:r>
      <w:proofErr w:type="spellEnd"/>
      <w:r w:rsidR="00A96B29" w:rsidRPr="00244FD8">
        <w:rPr>
          <w:rFonts w:asciiTheme="minorHAnsi" w:hAnsiTheme="minorHAnsi"/>
          <w:color w:val="000000" w:themeColor="text1"/>
          <w:kern w:val="2"/>
          <w:sz w:val="21"/>
          <w:szCs w:val="21"/>
        </w:rPr>
        <w:t>,</w:t>
      </w:r>
      <w:r w:rsidRPr="00244FD8">
        <w:rPr>
          <w:rFonts w:asciiTheme="minorHAnsi" w:hAnsiTheme="minorHAnsi"/>
          <w:color w:val="000000" w:themeColor="text1"/>
          <w:kern w:val="2"/>
          <w:sz w:val="21"/>
          <w:szCs w:val="21"/>
        </w:rPr>
        <w:t xml:space="preserve"> 20</w:t>
      </w:r>
      <w:r w:rsidR="00AD532F" w:rsidRPr="00244FD8">
        <w:rPr>
          <w:rFonts w:asciiTheme="minorHAnsi" w:hAnsiTheme="minorHAnsi"/>
          <w:color w:val="000000" w:themeColor="text1"/>
          <w:kern w:val="2"/>
          <w:sz w:val="21"/>
          <w:szCs w:val="21"/>
        </w:rPr>
        <w:t>11</w:t>
      </w:r>
      <w:r w:rsidR="00A96B29" w:rsidRPr="00244FD8">
        <w:rPr>
          <w:rFonts w:asciiTheme="minorHAnsi" w:hAnsiTheme="minorHAnsi"/>
          <w:color w:val="000000" w:themeColor="text1"/>
          <w:kern w:val="2"/>
          <w:sz w:val="21"/>
          <w:szCs w:val="21"/>
        </w:rPr>
        <w:t xml:space="preserve">: </w:t>
      </w:r>
      <w:r w:rsidR="00A96B29" w:rsidRPr="00244FD8">
        <w:rPr>
          <w:rFonts w:asciiTheme="minorHAnsi" w:hAnsiTheme="minorHAnsi"/>
          <w:i/>
          <w:color w:val="000000" w:themeColor="text1"/>
          <w:kern w:val="2"/>
          <w:sz w:val="21"/>
          <w:szCs w:val="21"/>
        </w:rPr>
        <w:t>Capitalizing on Crisis. The Political Origins of the Rise of Finance</w:t>
      </w:r>
      <w:r w:rsidR="00A96B29" w:rsidRPr="00244FD8">
        <w:rPr>
          <w:rFonts w:asciiTheme="minorHAnsi" w:hAnsiTheme="minorHAnsi"/>
          <w:color w:val="000000" w:themeColor="text1"/>
          <w:kern w:val="2"/>
          <w:sz w:val="21"/>
          <w:szCs w:val="21"/>
        </w:rPr>
        <w:t xml:space="preserve">. Cambridge, MA: Harvard University Press, Chapters 2 &amp; 3. </w:t>
      </w:r>
    </w:p>
    <w:p w14:paraId="1A5CEE31" w14:textId="454C326E" w:rsidR="00E70244" w:rsidRPr="00244FD8" w:rsidRDefault="00DE54B0" w:rsidP="00497410">
      <w:pPr>
        <w:spacing w:line="259" w:lineRule="auto"/>
        <w:ind w:left="142" w:hanging="142"/>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Neil Fligstein and Adam Goldstein, 2015: The Emergence of a Finance Culture in American Hous</w:t>
      </w:r>
      <w:r w:rsidRPr="00244FD8">
        <w:rPr>
          <w:rFonts w:asciiTheme="minorHAnsi" w:hAnsiTheme="minorHAnsi"/>
          <w:color w:val="000000" w:themeColor="text1"/>
          <w:kern w:val="2"/>
          <w:sz w:val="21"/>
          <w:szCs w:val="21"/>
        </w:rPr>
        <w:t>e</w:t>
      </w:r>
      <w:r w:rsidRPr="00244FD8">
        <w:rPr>
          <w:rFonts w:asciiTheme="minorHAnsi" w:hAnsiTheme="minorHAnsi"/>
          <w:color w:val="000000" w:themeColor="text1"/>
          <w:kern w:val="2"/>
          <w:sz w:val="21"/>
          <w:szCs w:val="21"/>
        </w:rPr>
        <w:t xml:space="preserve">holds, 1989–2007. </w:t>
      </w:r>
      <w:r w:rsidRPr="00244FD8">
        <w:rPr>
          <w:rFonts w:asciiTheme="minorHAnsi" w:hAnsiTheme="minorHAnsi"/>
          <w:i/>
          <w:color w:val="000000" w:themeColor="text1"/>
          <w:kern w:val="2"/>
          <w:sz w:val="21"/>
          <w:szCs w:val="21"/>
        </w:rPr>
        <w:t>Socio-Economic Review</w:t>
      </w:r>
      <w:r w:rsidRPr="00244FD8">
        <w:rPr>
          <w:rFonts w:asciiTheme="minorHAnsi" w:hAnsiTheme="minorHAnsi"/>
          <w:color w:val="000000" w:themeColor="text1"/>
          <w:kern w:val="2"/>
          <w:sz w:val="21"/>
          <w:szCs w:val="21"/>
        </w:rPr>
        <w:t xml:space="preserve"> </w:t>
      </w:r>
      <w:r w:rsidR="006F5B06" w:rsidRPr="00244FD8">
        <w:rPr>
          <w:rFonts w:asciiTheme="minorHAnsi" w:hAnsiTheme="minorHAnsi"/>
          <w:color w:val="000000" w:themeColor="text1"/>
          <w:kern w:val="2"/>
          <w:sz w:val="21"/>
          <w:szCs w:val="21"/>
        </w:rPr>
        <w:t xml:space="preserve">13, </w:t>
      </w:r>
      <w:r w:rsidR="005E2688" w:rsidRPr="00244FD8">
        <w:rPr>
          <w:rFonts w:asciiTheme="minorHAnsi" w:hAnsiTheme="minorHAnsi"/>
          <w:color w:val="000000" w:themeColor="text1"/>
          <w:kern w:val="2"/>
          <w:sz w:val="21"/>
          <w:szCs w:val="21"/>
        </w:rPr>
        <w:t>575–</w:t>
      </w:r>
      <w:r w:rsidR="006F5B06" w:rsidRPr="00244FD8">
        <w:rPr>
          <w:rFonts w:asciiTheme="minorHAnsi" w:hAnsiTheme="minorHAnsi"/>
          <w:color w:val="000000" w:themeColor="text1"/>
          <w:kern w:val="2"/>
          <w:sz w:val="21"/>
          <w:szCs w:val="21"/>
        </w:rPr>
        <w:t>601.</w:t>
      </w:r>
    </w:p>
    <w:p w14:paraId="16B57FAE" w14:textId="7AC84861" w:rsidR="00441E8B" w:rsidRPr="00244FD8" w:rsidRDefault="00441E8B" w:rsidP="00497410">
      <w:pPr>
        <w:spacing w:line="259" w:lineRule="auto"/>
        <w:ind w:left="142" w:hanging="142"/>
        <w:rPr>
          <w:rFonts w:asciiTheme="minorHAnsi" w:hAnsiTheme="minorHAnsi"/>
          <w:kern w:val="2"/>
          <w:sz w:val="21"/>
          <w:szCs w:val="21"/>
        </w:rPr>
      </w:pPr>
      <w:r w:rsidRPr="00244FD8">
        <w:rPr>
          <w:rFonts w:asciiTheme="minorHAnsi" w:hAnsiTheme="minorHAnsi"/>
          <w:kern w:val="2"/>
          <w:sz w:val="21"/>
          <w:szCs w:val="21"/>
        </w:rPr>
        <w:t>Natascha van der Zwan, 2014</w:t>
      </w:r>
      <w:r w:rsidR="00A13E21" w:rsidRPr="00244FD8">
        <w:rPr>
          <w:rFonts w:asciiTheme="minorHAnsi" w:hAnsiTheme="minorHAnsi"/>
          <w:kern w:val="2"/>
          <w:sz w:val="21"/>
          <w:szCs w:val="21"/>
        </w:rPr>
        <w:t xml:space="preserve">: Making Sense of Financialization. </w:t>
      </w:r>
      <w:r w:rsidR="00A13E21" w:rsidRPr="00244FD8">
        <w:rPr>
          <w:rFonts w:asciiTheme="minorHAnsi" w:hAnsiTheme="minorHAnsi"/>
          <w:i/>
          <w:kern w:val="2"/>
          <w:sz w:val="21"/>
          <w:szCs w:val="21"/>
        </w:rPr>
        <w:t>Socio-Economic Review</w:t>
      </w:r>
      <w:r w:rsidR="00A13E21" w:rsidRPr="00244FD8">
        <w:rPr>
          <w:rFonts w:asciiTheme="minorHAnsi" w:hAnsiTheme="minorHAnsi"/>
          <w:kern w:val="2"/>
          <w:sz w:val="21"/>
          <w:szCs w:val="21"/>
        </w:rPr>
        <w:t xml:space="preserve"> 12: 99-129.</w:t>
      </w:r>
    </w:p>
    <w:p w14:paraId="29613179" w14:textId="10B3C01C" w:rsidR="00426C81" w:rsidRPr="00244FD8" w:rsidRDefault="00426C81" w:rsidP="008C2B22">
      <w:pPr>
        <w:spacing w:line="259" w:lineRule="auto"/>
        <w:rPr>
          <w:rFonts w:asciiTheme="minorHAnsi" w:hAnsiTheme="minorHAnsi"/>
          <w:color w:val="000000" w:themeColor="text1"/>
          <w:kern w:val="2"/>
          <w:sz w:val="21"/>
          <w:szCs w:val="21"/>
        </w:rPr>
      </w:pPr>
    </w:p>
    <w:p w14:paraId="5ADD9AC8" w14:textId="7203314D" w:rsidR="00426C81" w:rsidRPr="00244FD8" w:rsidRDefault="00426C81" w:rsidP="00497410">
      <w:pPr>
        <w:spacing w:line="259" w:lineRule="auto"/>
        <w:ind w:left="142" w:hanging="142"/>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Recommended</w:t>
      </w:r>
    </w:p>
    <w:p w14:paraId="54853A85" w14:textId="58959512" w:rsidR="009E2B7B" w:rsidRPr="00244FD8" w:rsidRDefault="009E2B7B" w:rsidP="009E2B7B">
      <w:pPr>
        <w:spacing w:line="259" w:lineRule="auto"/>
        <w:ind w:left="142" w:hanging="142"/>
        <w:rPr>
          <w:rFonts w:asciiTheme="minorHAnsi" w:hAnsiTheme="minorHAnsi"/>
          <w:color w:val="000000" w:themeColor="text1"/>
          <w:kern w:val="2"/>
          <w:sz w:val="21"/>
          <w:szCs w:val="21"/>
        </w:rPr>
      </w:pPr>
      <w:r w:rsidRPr="00244FD8">
        <w:rPr>
          <w:rFonts w:asciiTheme="minorHAnsi" w:hAnsiTheme="minorHAnsi"/>
          <w:kern w:val="2"/>
          <w:sz w:val="21"/>
          <w:szCs w:val="21"/>
        </w:rPr>
        <w:t xml:space="preserve">Colin Crouch, 2009: </w:t>
      </w:r>
      <w:proofErr w:type="spellStart"/>
      <w:r w:rsidRPr="00244FD8">
        <w:rPr>
          <w:rFonts w:asciiTheme="minorHAnsi" w:hAnsiTheme="minorHAnsi"/>
          <w:kern w:val="2"/>
          <w:sz w:val="21"/>
          <w:szCs w:val="21"/>
        </w:rPr>
        <w:t>Privatised</w:t>
      </w:r>
      <w:proofErr w:type="spellEnd"/>
      <w:r w:rsidRPr="00244FD8">
        <w:rPr>
          <w:rFonts w:asciiTheme="minorHAnsi" w:hAnsiTheme="minorHAnsi"/>
          <w:kern w:val="2"/>
          <w:sz w:val="21"/>
          <w:szCs w:val="21"/>
        </w:rPr>
        <w:t xml:space="preserve"> </w:t>
      </w:r>
      <w:r w:rsidRPr="00244FD8">
        <w:rPr>
          <w:rFonts w:asciiTheme="minorHAnsi" w:hAnsiTheme="minorHAnsi"/>
          <w:color w:val="000000" w:themeColor="text1"/>
          <w:kern w:val="2"/>
          <w:sz w:val="21"/>
          <w:szCs w:val="21"/>
        </w:rPr>
        <w:t xml:space="preserve">Keynesianism: An Unacknowledged Policy Regime. </w:t>
      </w:r>
      <w:r w:rsidRPr="00244FD8">
        <w:rPr>
          <w:rFonts w:asciiTheme="minorHAnsi" w:hAnsiTheme="minorHAnsi"/>
          <w:i/>
          <w:color w:val="000000" w:themeColor="text1"/>
          <w:kern w:val="2"/>
          <w:sz w:val="21"/>
          <w:szCs w:val="21"/>
        </w:rPr>
        <w:t>British Journal of Politics and International Relations</w:t>
      </w:r>
      <w:r w:rsidRPr="00244FD8">
        <w:rPr>
          <w:rFonts w:asciiTheme="minorHAnsi" w:hAnsiTheme="minorHAnsi"/>
          <w:color w:val="000000" w:themeColor="text1"/>
          <w:kern w:val="2"/>
          <w:sz w:val="21"/>
          <w:szCs w:val="21"/>
        </w:rPr>
        <w:t xml:space="preserve"> 11, 382-399</w:t>
      </w:r>
      <w:r w:rsidR="00575957">
        <w:rPr>
          <w:rFonts w:asciiTheme="minorHAnsi" w:hAnsiTheme="minorHAnsi"/>
          <w:color w:val="000000" w:themeColor="text1"/>
          <w:kern w:val="2"/>
          <w:sz w:val="21"/>
          <w:szCs w:val="21"/>
        </w:rPr>
        <w:t>.</w:t>
      </w:r>
    </w:p>
    <w:p w14:paraId="0E7D02BA" w14:textId="19644B4E" w:rsidR="00DE54B0" w:rsidRPr="00244FD8" w:rsidRDefault="002661CC" w:rsidP="00497410">
      <w:pPr>
        <w:spacing w:line="259" w:lineRule="auto"/>
        <w:ind w:left="142" w:hanging="142"/>
        <w:rPr>
          <w:rFonts w:asciiTheme="minorHAnsi" w:hAnsiTheme="minorHAnsi"/>
          <w:kern w:val="2"/>
          <w:sz w:val="21"/>
          <w:szCs w:val="21"/>
        </w:rPr>
      </w:pPr>
      <w:r w:rsidRPr="00244FD8">
        <w:rPr>
          <w:rFonts w:asciiTheme="minorHAnsi" w:hAnsiTheme="minorHAnsi"/>
          <w:kern w:val="2"/>
          <w:sz w:val="21"/>
          <w:szCs w:val="21"/>
        </w:rPr>
        <w:t xml:space="preserve">Gerald F. </w:t>
      </w:r>
      <w:r w:rsidR="00417DB8" w:rsidRPr="00244FD8">
        <w:rPr>
          <w:rFonts w:asciiTheme="minorHAnsi" w:hAnsiTheme="minorHAnsi"/>
          <w:kern w:val="2"/>
          <w:sz w:val="21"/>
          <w:szCs w:val="21"/>
        </w:rPr>
        <w:t xml:space="preserve">Davis, 2009: </w:t>
      </w:r>
      <w:r w:rsidR="00417DB8" w:rsidRPr="00244FD8">
        <w:rPr>
          <w:rFonts w:asciiTheme="minorHAnsi" w:hAnsiTheme="minorHAnsi"/>
          <w:i/>
          <w:kern w:val="2"/>
          <w:sz w:val="21"/>
          <w:szCs w:val="21"/>
        </w:rPr>
        <w:t>Managed by the Markets</w:t>
      </w:r>
      <w:r w:rsidRPr="00244FD8">
        <w:rPr>
          <w:rFonts w:asciiTheme="minorHAnsi" w:hAnsiTheme="minorHAnsi"/>
          <w:i/>
          <w:kern w:val="2"/>
          <w:sz w:val="21"/>
          <w:szCs w:val="21"/>
        </w:rPr>
        <w:t>: How Finance Re-shaped America</w:t>
      </w:r>
      <w:r w:rsidRPr="00244FD8">
        <w:rPr>
          <w:rFonts w:asciiTheme="minorHAnsi" w:hAnsiTheme="minorHAnsi"/>
          <w:kern w:val="2"/>
          <w:sz w:val="21"/>
          <w:szCs w:val="21"/>
        </w:rPr>
        <w:t>. Oxford: Oxford University Press</w:t>
      </w:r>
      <w:r w:rsidR="001C2498">
        <w:rPr>
          <w:rFonts w:asciiTheme="minorHAnsi" w:hAnsiTheme="minorHAnsi"/>
          <w:kern w:val="2"/>
          <w:sz w:val="21"/>
          <w:szCs w:val="21"/>
        </w:rPr>
        <w:t>.</w:t>
      </w:r>
    </w:p>
    <w:p w14:paraId="2643EBB0" w14:textId="77777777" w:rsidR="00441E8B" w:rsidRPr="00244FD8" w:rsidRDefault="00441E8B" w:rsidP="00441E8B">
      <w:pPr>
        <w:spacing w:line="259" w:lineRule="auto"/>
        <w:ind w:left="142" w:hanging="142"/>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Marion Fourcade and Sarah Babb, 2002: The Rebirth of the Liberal Creed: Paths to Neoliberalism in Four Countries. </w:t>
      </w:r>
      <w:r w:rsidRPr="00244FD8">
        <w:rPr>
          <w:rFonts w:asciiTheme="minorHAnsi" w:hAnsiTheme="minorHAnsi"/>
          <w:i/>
          <w:color w:val="000000" w:themeColor="text1"/>
          <w:kern w:val="2"/>
          <w:sz w:val="21"/>
          <w:szCs w:val="21"/>
        </w:rPr>
        <w:t>American Journal of Sociology</w:t>
      </w:r>
      <w:r w:rsidRPr="00244FD8">
        <w:rPr>
          <w:rFonts w:asciiTheme="minorHAnsi" w:hAnsiTheme="minorHAnsi"/>
          <w:color w:val="000000" w:themeColor="text1"/>
          <w:kern w:val="2"/>
          <w:sz w:val="21"/>
          <w:szCs w:val="21"/>
        </w:rPr>
        <w:t xml:space="preserve"> 108, 533–579.</w:t>
      </w:r>
    </w:p>
    <w:p w14:paraId="67E29509" w14:textId="07FE5156" w:rsidR="00883100" w:rsidRPr="00244FD8" w:rsidRDefault="00883100" w:rsidP="00883100">
      <w:pPr>
        <w:spacing w:after="2" w:line="259" w:lineRule="auto"/>
        <w:ind w:left="142" w:hanging="157"/>
        <w:rPr>
          <w:rFonts w:asciiTheme="minorHAnsi" w:hAnsiTheme="minorHAnsi"/>
          <w:kern w:val="2"/>
          <w:sz w:val="21"/>
          <w:szCs w:val="21"/>
        </w:rPr>
      </w:pPr>
      <w:r w:rsidRPr="00244FD8">
        <w:rPr>
          <w:rFonts w:asciiTheme="minorHAnsi" w:hAnsiTheme="minorHAnsi"/>
          <w:kern w:val="2"/>
          <w:sz w:val="21"/>
          <w:szCs w:val="21"/>
        </w:rPr>
        <w:t xml:space="preserve">Akos Rona-Tas and Alya </w:t>
      </w:r>
      <w:proofErr w:type="spellStart"/>
      <w:r w:rsidRPr="00244FD8">
        <w:rPr>
          <w:rFonts w:asciiTheme="minorHAnsi" w:hAnsiTheme="minorHAnsi"/>
          <w:kern w:val="2"/>
          <w:sz w:val="21"/>
          <w:szCs w:val="21"/>
        </w:rPr>
        <w:t>Guseva</w:t>
      </w:r>
      <w:proofErr w:type="spellEnd"/>
      <w:r w:rsidRPr="00244FD8">
        <w:rPr>
          <w:rFonts w:asciiTheme="minorHAnsi" w:hAnsiTheme="minorHAnsi"/>
          <w:kern w:val="2"/>
          <w:sz w:val="21"/>
          <w:szCs w:val="21"/>
        </w:rPr>
        <w:t xml:space="preserve">, 2014: </w:t>
      </w:r>
      <w:r w:rsidRPr="00244FD8">
        <w:rPr>
          <w:rFonts w:asciiTheme="minorHAnsi" w:hAnsiTheme="minorHAnsi"/>
          <w:i/>
          <w:kern w:val="2"/>
          <w:sz w:val="21"/>
          <w:szCs w:val="21"/>
        </w:rPr>
        <w:t xml:space="preserve">Plastic Money. Constructing Markets for Credit Cards in Eight </w:t>
      </w:r>
      <w:proofErr w:type="spellStart"/>
      <w:r w:rsidRPr="00244FD8">
        <w:rPr>
          <w:rFonts w:asciiTheme="minorHAnsi" w:hAnsiTheme="minorHAnsi"/>
          <w:i/>
          <w:kern w:val="2"/>
          <w:sz w:val="21"/>
          <w:szCs w:val="21"/>
        </w:rPr>
        <w:t>Postcommunist</w:t>
      </w:r>
      <w:proofErr w:type="spellEnd"/>
      <w:r w:rsidRPr="00244FD8">
        <w:rPr>
          <w:rFonts w:asciiTheme="minorHAnsi" w:hAnsiTheme="minorHAnsi"/>
          <w:i/>
          <w:kern w:val="2"/>
          <w:sz w:val="21"/>
          <w:szCs w:val="21"/>
        </w:rPr>
        <w:t xml:space="preserve"> Countries</w:t>
      </w:r>
      <w:r w:rsidRPr="00244FD8">
        <w:rPr>
          <w:rFonts w:asciiTheme="minorHAnsi" w:hAnsiTheme="minorHAnsi"/>
          <w:kern w:val="2"/>
          <w:sz w:val="21"/>
          <w:szCs w:val="21"/>
        </w:rPr>
        <w:t xml:space="preserve">. Stanford, Stanford University Press, </w:t>
      </w:r>
      <w:r w:rsidR="00475DAB" w:rsidRPr="00244FD8">
        <w:rPr>
          <w:rFonts w:asciiTheme="minorHAnsi" w:hAnsiTheme="minorHAnsi"/>
          <w:kern w:val="2"/>
          <w:sz w:val="21"/>
          <w:szCs w:val="21"/>
        </w:rPr>
        <w:t>Ch.</w:t>
      </w:r>
      <w:r w:rsidRPr="00244FD8">
        <w:rPr>
          <w:rFonts w:asciiTheme="minorHAnsi" w:hAnsiTheme="minorHAnsi"/>
          <w:kern w:val="2"/>
          <w:sz w:val="21"/>
          <w:szCs w:val="21"/>
        </w:rPr>
        <w:t xml:space="preserve"> 4 &amp; 7.</w:t>
      </w:r>
    </w:p>
    <w:p w14:paraId="45CEB6B4" w14:textId="77777777" w:rsidR="00441E8B" w:rsidRPr="00244FD8" w:rsidRDefault="00441E8B" w:rsidP="00441E8B">
      <w:pPr>
        <w:pStyle w:val="EndNoteBibliography"/>
        <w:spacing w:after="0" w:line="259" w:lineRule="auto"/>
        <w:ind w:left="142" w:hanging="142"/>
        <w:rPr>
          <w:rFonts w:asciiTheme="minorHAnsi" w:hAnsiTheme="minorHAnsi" w:cs="Times New Roman"/>
          <w:kern w:val="2"/>
          <w:sz w:val="21"/>
          <w:szCs w:val="21"/>
          <w:lang w:val="en-US"/>
        </w:rPr>
      </w:pPr>
    </w:p>
    <w:p w14:paraId="7162E3B7" w14:textId="77777777" w:rsidR="00D3196F" w:rsidRPr="00244FD8" w:rsidRDefault="00D3196F" w:rsidP="00D3196F">
      <w:pPr>
        <w:spacing w:after="6" w:line="259" w:lineRule="auto"/>
        <w:ind w:left="-5" w:hanging="10"/>
        <w:rPr>
          <w:rFonts w:asciiTheme="minorHAnsi" w:hAnsiTheme="minorHAnsi"/>
          <w:i/>
          <w:color w:val="000000" w:themeColor="text1"/>
          <w:kern w:val="2"/>
          <w:sz w:val="21"/>
          <w:szCs w:val="21"/>
        </w:rPr>
      </w:pPr>
      <w:r w:rsidRPr="00244FD8">
        <w:rPr>
          <w:rFonts w:asciiTheme="minorHAnsi" w:hAnsiTheme="minorHAnsi"/>
          <w:i/>
          <w:color w:val="000000" w:themeColor="text1"/>
          <w:kern w:val="2"/>
          <w:sz w:val="21"/>
          <w:szCs w:val="21"/>
        </w:rPr>
        <w:t>December 9, 2019</w:t>
      </w:r>
    </w:p>
    <w:p w14:paraId="44640FA0" w14:textId="7BCB3F85" w:rsidR="00963FCA" w:rsidRPr="00244FD8" w:rsidRDefault="00963FCA" w:rsidP="008C2B22">
      <w:pPr>
        <w:spacing w:line="259" w:lineRule="auto"/>
        <w:rPr>
          <w:rFonts w:asciiTheme="minorHAnsi" w:hAnsiTheme="minorHAnsi"/>
          <w:b/>
          <w:i/>
          <w:color w:val="000000" w:themeColor="text1"/>
          <w:kern w:val="2"/>
          <w:sz w:val="21"/>
          <w:szCs w:val="21"/>
        </w:rPr>
      </w:pPr>
      <w:r w:rsidRPr="00244FD8">
        <w:rPr>
          <w:rFonts w:asciiTheme="minorHAnsi" w:hAnsiTheme="minorHAnsi"/>
          <w:b/>
          <w:i/>
          <w:color w:val="000000" w:themeColor="text1"/>
          <w:kern w:val="2"/>
          <w:sz w:val="21"/>
          <w:szCs w:val="21"/>
        </w:rPr>
        <w:t>Crises in Capitalism</w:t>
      </w:r>
      <w:r w:rsidR="00883100" w:rsidRPr="00244FD8">
        <w:rPr>
          <w:rFonts w:asciiTheme="minorHAnsi" w:hAnsiTheme="minorHAnsi"/>
          <w:b/>
          <w:i/>
          <w:color w:val="000000" w:themeColor="text1"/>
          <w:kern w:val="2"/>
          <w:sz w:val="21"/>
          <w:szCs w:val="21"/>
        </w:rPr>
        <w:t xml:space="preserve"> </w:t>
      </w:r>
    </w:p>
    <w:p w14:paraId="5C56A1B0" w14:textId="79C6E075" w:rsidR="008A7341" w:rsidRPr="00244FD8" w:rsidRDefault="00460FAF" w:rsidP="00460FAF">
      <w:pPr>
        <w:spacing w:line="259" w:lineRule="auto"/>
        <w:rPr>
          <w:rFonts w:asciiTheme="minorHAnsi" w:hAnsiTheme="minorHAnsi"/>
          <w:color w:val="000000" w:themeColor="text1"/>
          <w:kern w:val="2"/>
          <w:sz w:val="21"/>
          <w:szCs w:val="21"/>
        </w:rPr>
      </w:pPr>
      <w:r w:rsidRPr="00532A2F">
        <w:rPr>
          <w:rFonts w:asciiTheme="minorHAnsi" w:hAnsiTheme="minorHAnsi"/>
          <w:color w:val="000000" w:themeColor="text1"/>
          <w:kern w:val="2"/>
          <w:sz w:val="21"/>
          <w:szCs w:val="21"/>
        </w:rPr>
        <w:t xml:space="preserve">Matthew Desmond, 2016: </w:t>
      </w:r>
      <w:r w:rsidRPr="00532A2F">
        <w:rPr>
          <w:rFonts w:asciiTheme="minorHAnsi" w:hAnsiTheme="minorHAnsi"/>
          <w:i/>
          <w:color w:val="000000" w:themeColor="text1"/>
          <w:kern w:val="2"/>
          <w:sz w:val="21"/>
          <w:szCs w:val="21"/>
        </w:rPr>
        <w:t>Evicted: Poverty and Profit in the American City</w:t>
      </w:r>
      <w:r w:rsidRPr="00532A2F">
        <w:rPr>
          <w:rFonts w:asciiTheme="minorHAnsi" w:hAnsiTheme="minorHAnsi"/>
          <w:color w:val="000000" w:themeColor="text1"/>
          <w:kern w:val="2"/>
          <w:sz w:val="21"/>
          <w:szCs w:val="21"/>
        </w:rPr>
        <w:t>. New York, NY: Broadway Books.</w:t>
      </w:r>
    </w:p>
    <w:p w14:paraId="42FA5F81" w14:textId="4282F662" w:rsidR="00102E32" w:rsidRPr="00244FD8" w:rsidRDefault="00A4132B" w:rsidP="00497410">
      <w:pPr>
        <w:spacing w:line="259" w:lineRule="auto"/>
        <w:ind w:left="142" w:hanging="142"/>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Charles P. </w:t>
      </w:r>
      <w:proofErr w:type="spellStart"/>
      <w:r w:rsidR="00A51963" w:rsidRPr="00244FD8">
        <w:rPr>
          <w:rFonts w:asciiTheme="minorHAnsi" w:hAnsiTheme="minorHAnsi"/>
          <w:color w:val="000000" w:themeColor="text1"/>
          <w:kern w:val="2"/>
          <w:sz w:val="21"/>
          <w:szCs w:val="21"/>
        </w:rPr>
        <w:t>Kindleberger</w:t>
      </w:r>
      <w:proofErr w:type="spellEnd"/>
      <w:r w:rsidR="00A51963" w:rsidRPr="00244FD8">
        <w:rPr>
          <w:rFonts w:asciiTheme="minorHAnsi" w:hAnsiTheme="minorHAnsi"/>
          <w:color w:val="000000" w:themeColor="text1"/>
          <w:kern w:val="2"/>
          <w:sz w:val="21"/>
          <w:szCs w:val="21"/>
        </w:rPr>
        <w:t xml:space="preserve"> </w:t>
      </w:r>
      <w:r w:rsidRPr="00244FD8">
        <w:rPr>
          <w:rFonts w:asciiTheme="minorHAnsi" w:hAnsiTheme="minorHAnsi"/>
          <w:color w:val="000000" w:themeColor="text1"/>
          <w:kern w:val="2"/>
          <w:sz w:val="21"/>
          <w:szCs w:val="21"/>
        </w:rPr>
        <w:t xml:space="preserve">and Robert Z. </w:t>
      </w:r>
      <w:proofErr w:type="spellStart"/>
      <w:r w:rsidRPr="00244FD8">
        <w:rPr>
          <w:rFonts w:asciiTheme="minorHAnsi" w:hAnsiTheme="minorHAnsi"/>
          <w:color w:val="000000" w:themeColor="text1"/>
          <w:kern w:val="2"/>
          <w:sz w:val="21"/>
          <w:szCs w:val="21"/>
        </w:rPr>
        <w:t>Aliber</w:t>
      </w:r>
      <w:proofErr w:type="spellEnd"/>
      <w:r w:rsidRPr="00244FD8">
        <w:rPr>
          <w:rFonts w:asciiTheme="minorHAnsi" w:hAnsiTheme="minorHAnsi"/>
          <w:color w:val="000000" w:themeColor="text1"/>
          <w:kern w:val="2"/>
          <w:sz w:val="21"/>
          <w:szCs w:val="21"/>
        </w:rPr>
        <w:t>,</w:t>
      </w:r>
      <w:r w:rsidR="003F6025">
        <w:rPr>
          <w:rFonts w:asciiTheme="minorHAnsi" w:hAnsiTheme="minorHAnsi"/>
          <w:color w:val="000000" w:themeColor="text1"/>
          <w:kern w:val="2"/>
          <w:sz w:val="21"/>
          <w:szCs w:val="21"/>
        </w:rPr>
        <w:t xml:space="preserve"> </w:t>
      </w:r>
      <w:r w:rsidR="003F6025" w:rsidRPr="00244FD8">
        <w:rPr>
          <w:rFonts w:asciiTheme="minorHAnsi" w:hAnsiTheme="minorHAnsi"/>
          <w:color w:val="000000" w:themeColor="text1"/>
          <w:kern w:val="2"/>
          <w:sz w:val="21"/>
          <w:szCs w:val="21"/>
        </w:rPr>
        <w:t>[1978]</w:t>
      </w:r>
      <w:r w:rsidRPr="00244FD8">
        <w:rPr>
          <w:rFonts w:asciiTheme="minorHAnsi" w:hAnsiTheme="minorHAnsi"/>
          <w:color w:val="000000" w:themeColor="text1"/>
          <w:kern w:val="2"/>
          <w:sz w:val="21"/>
          <w:szCs w:val="21"/>
        </w:rPr>
        <w:t xml:space="preserve"> 2005: </w:t>
      </w:r>
      <w:r w:rsidRPr="00244FD8">
        <w:rPr>
          <w:rFonts w:asciiTheme="minorHAnsi" w:hAnsiTheme="minorHAnsi"/>
          <w:i/>
          <w:color w:val="000000" w:themeColor="text1"/>
          <w:kern w:val="2"/>
          <w:sz w:val="21"/>
          <w:szCs w:val="21"/>
        </w:rPr>
        <w:t>Manias, Panics and Crashes</w:t>
      </w:r>
      <w:r w:rsidR="006C543F" w:rsidRPr="00244FD8">
        <w:rPr>
          <w:rFonts w:asciiTheme="minorHAnsi" w:hAnsiTheme="minorHAnsi"/>
          <w:i/>
          <w:color w:val="000000" w:themeColor="text1"/>
          <w:kern w:val="2"/>
          <w:sz w:val="21"/>
          <w:szCs w:val="21"/>
        </w:rPr>
        <w:t>.</w:t>
      </w:r>
      <w:r w:rsidR="007F422B" w:rsidRPr="00244FD8">
        <w:rPr>
          <w:rFonts w:asciiTheme="minorHAnsi" w:hAnsiTheme="minorHAnsi"/>
          <w:i/>
          <w:color w:val="000000" w:themeColor="text1"/>
          <w:kern w:val="2"/>
          <w:sz w:val="21"/>
          <w:szCs w:val="21"/>
        </w:rPr>
        <w:br/>
      </w:r>
      <w:r w:rsidRPr="00244FD8">
        <w:rPr>
          <w:rFonts w:asciiTheme="minorHAnsi" w:hAnsiTheme="minorHAnsi"/>
          <w:i/>
          <w:color w:val="000000" w:themeColor="text1"/>
          <w:kern w:val="2"/>
          <w:sz w:val="21"/>
          <w:szCs w:val="21"/>
        </w:rPr>
        <w:t>A History of Financial Crises</w:t>
      </w:r>
      <w:r w:rsidRPr="00244FD8">
        <w:rPr>
          <w:rFonts w:asciiTheme="minorHAnsi" w:hAnsiTheme="minorHAnsi"/>
          <w:color w:val="000000" w:themeColor="text1"/>
          <w:kern w:val="2"/>
          <w:sz w:val="21"/>
          <w:szCs w:val="21"/>
        </w:rPr>
        <w:t xml:space="preserve">, </w:t>
      </w:r>
      <w:proofErr w:type="spellStart"/>
      <w:r w:rsidR="00312871" w:rsidRPr="00244FD8">
        <w:rPr>
          <w:rFonts w:asciiTheme="minorHAnsi" w:hAnsiTheme="minorHAnsi"/>
          <w:color w:val="000000" w:themeColor="text1"/>
          <w:kern w:val="2"/>
          <w:sz w:val="21"/>
          <w:szCs w:val="21"/>
        </w:rPr>
        <w:t>Houndsmills</w:t>
      </w:r>
      <w:proofErr w:type="spellEnd"/>
      <w:r w:rsidR="00312871" w:rsidRPr="00244FD8">
        <w:rPr>
          <w:rFonts w:asciiTheme="minorHAnsi" w:hAnsiTheme="minorHAnsi"/>
          <w:color w:val="000000" w:themeColor="text1"/>
          <w:kern w:val="2"/>
          <w:sz w:val="21"/>
          <w:szCs w:val="21"/>
        </w:rPr>
        <w:t xml:space="preserve"> &amp; New York</w:t>
      </w:r>
      <w:r w:rsidR="00AE6B36" w:rsidRPr="00244FD8">
        <w:rPr>
          <w:rFonts w:asciiTheme="minorHAnsi" w:hAnsiTheme="minorHAnsi"/>
          <w:color w:val="000000" w:themeColor="text1"/>
          <w:kern w:val="2"/>
          <w:sz w:val="21"/>
          <w:szCs w:val="21"/>
        </w:rPr>
        <w:t>: Palgrave MacMillan.</w:t>
      </w:r>
      <w:r w:rsidR="00B53486" w:rsidRPr="00244FD8">
        <w:rPr>
          <w:rFonts w:asciiTheme="minorHAnsi" w:hAnsiTheme="minorHAnsi"/>
          <w:color w:val="000000" w:themeColor="text1"/>
          <w:kern w:val="2"/>
          <w:sz w:val="21"/>
          <w:szCs w:val="21"/>
        </w:rPr>
        <w:t xml:space="preserve"> </w:t>
      </w:r>
      <w:r w:rsidR="002B1AF5" w:rsidRPr="00244FD8">
        <w:rPr>
          <w:rFonts w:asciiTheme="minorHAnsi" w:hAnsiTheme="minorHAnsi"/>
          <w:color w:val="000000" w:themeColor="text1"/>
          <w:kern w:val="2"/>
          <w:sz w:val="21"/>
          <w:szCs w:val="21"/>
        </w:rPr>
        <w:t>Chapters 1 &amp; 2.</w:t>
      </w:r>
    </w:p>
    <w:p w14:paraId="782A70C1" w14:textId="77777777" w:rsidR="00460FAF" w:rsidRPr="00244FD8" w:rsidRDefault="00460FAF" w:rsidP="00460FAF">
      <w:pPr>
        <w:shd w:val="clear" w:color="auto" w:fill="FFFFFF"/>
        <w:spacing w:line="259" w:lineRule="auto"/>
        <w:ind w:left="142" w:hanging="142"/>
        <w:rPr>
          <w:rFonts w:asciiTheme="minorHAnsi" w:hAnsiTheme="minorHAnsi"/>
          <w:color w:val="000000" w:themeColor="text1"/>
          <w:kern w:val="2"/>
          <w:sz w:val="21"/>
          <w:szCs w:val="21"/>
        </w:rPr>
      </w:pPr>
      <w:r w:rsidRPr="00244FD8">
        <w:rPr>
          <w:rFonts w:asciiTheme="minorHAnsi" w:hAnsiTheme="minorHAnsi"/>
          <w:bCs/>
          <w:color w:val="000000" w:themeColor="text1"/>
          <w:kern w:val="2"/>
          <w:sz w:val="21"/>
          <w:szCs w:val="21"/>
        </w:rPr>
        <w:t xml:space="preserve">Wolfgang Streeck, 2011: </w:t>
      </w:r>
      <w:r w:rsidRPr="00244FD8">
        <w:rPr>
          <w:rFonts w:asciiTheme="minorHAnsi" w:hAnsiTheme="minorHAnsi"/>
          <w:color w:val="000000" w:themeColor="text1"/>
          <w:kern w:val="2"/>
          <w:sz w:val="21"/>
          <w:szCs w:val="21"/>
        </w:rPr>
        <w:t xml:space="preserve">The Crises of Democratic Capitalism. </w:t>
      </w:r>
      <w:r w:rsidRPr="00244FD8">
        <w:rPr>
          <w:rFonts w:asciiTheme="minorHAnsi" w:hAnsiTheme="minorHAnsi"/>
          <w:i/>
          <w:color w:val="000000" w:themeColor="text1"/>
          <w:kern w:val="2"/>
          <w:sz w:val="21"/>
          <w:szCs w:val="21"/>
        </w:rPr>
        <w:t>New Left Review</w:t>
      </w:r>
      <w:r w:rsidRPr="00244FD8">
        <w:rPr>
          <w:rFonts w:asciiTheme="minorHAnsi" w:hAnsiTheme="minorHAnsi"/>
          <w:color w:val="000000" w:themeColor="text1"/>
          <w:kern w:val="2"/>
          <w:sz w:val="21"/>
          <w:szCs w:val="21"/>
        </w:rPr>
        <w:t xml:space="preserve"> 71, 5–29. </w:t>
      </w:r>
    </w:p>
    <w:p w14:paraId="0377F491" w14:textId="77777777" w:rsidR="00426C81" w:rsidRPr="00244FD8" w:rsidRDefault="00426C81" w:rsidP="00497410">
      <w:pPr>
        <w:spacing w:line="259" w:lineRule="auto"/>
        <w:ind w:left="142" w:hanging="142"/>
        <w:rPr>
          <w:rFonts w:asciiTheme="minorHAnsi" w:hAnsiTheme="minorHAnsi"/>
          <w:color w:val="000000" w:themeColor="text1"/>
          <w:kern w:val="2"/>
          <w:sz w:val="21"/>
          <w:szCs w:val="21"/>
        </w:rPr>
      </w:pPr>
    </w:p>
    <w:p w14:paraId="6954BBA7" w14:textId="6D3266F6" w:rsidR="00426C81" w:rsidRPr="00244FD8" w:rsidRDefault="00426C81" w:rsidP="00497410">
      <w:pPr>
        <w:spacing w:line="259" w:lineRule="auto"/>
        <w:ind w:left="142" w:hanging="142"/>
        <w:rPr>
          <w:rFonts w:asciiTheme="minorHAnsi" w:hAnsiTheme="minorHAnsi" w:cstheme="minorHAnsi"/>
          <w:i/>
          <w:color w:val="000000" w:themeColor="text1"/>
          <w:kern w:val="2"/>
          <w:sz w:val="21"/>
          <w:szCs w:val="21"/>
        </w:rPr>
      </w:pPr>
      <w:r w:rsidRPr="00244FD8">
        <w:rPr>
          <w:rFonts w:asciiTheme="minorHAnsi" w:hAnsiTheme="minorHAnsi" w:cstheme="minorHAnsi"/>
          <w:i/>
          <w:color w:val="000000" w:themeColor="text1"/>
          <w:kern w:val="2"/>
          <w:sz w:val="21"/>
          <w:szCs w:val="21"/>
        </w:rPr>
        <w:t>Recommended:</w:t>
      </w:r>
    </w:p>
    <w:p w14:paraId="4177DC8E" w14:textId="2E54FCA4" w:rsidR="00611102" w:rsidRPr="00244FD8" w:rsidRDefault="00611102" w:rsidP="00611102">
      <w:pPr>
        <w:spacing w:after="2" w:line="259" w:lineRule="auto"/>
        <w:ind w:left="-5" w:hanging="10"/>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Mark Blyth, 2013: </w:t>
      </w:r>
      <w:r w:rsidRPr="00244FD8">
        <w:rPr>
          <w:rFonts w:asciiTheme="minorHAnsi" w:hAnsiTheme="minorHAnsi"/>
          <w:i/>
          <w:color w:val="000000" w:themeColor="text1"/>
          <w:kern w:val="2"/>
          <w:sz w:val="21"/>
          <w:szCs w:val="21"/>
        </w:rPr>
        <w:t>Austerity. The History of a Dangerous Idea</w:t>
      </w:r>
      <w:r w:rsidRPr="00244FD8">
        <w:rPr>
          <w:rFonts w:asciiTheme="minorHAnsi" w:hAnsiTheme="minorHAnsi"/>
          <w:color w:val="000000" w:themeColor="text1"/>
          <w:kern w:val="2"/>
          <w:sz w:val="21"/>
          <w:szCs w:val="21"/>
        </w:rPr>
        <w:t>, Oxford: Oxford University Press.</w:t>
      </w:r>
    </w:p>
    <w:p w14:paraId="78BF7CBC" w14:textId="79C3AFCD" w:rsidR="00460FAF" w:rsidRPr="00244FD8" w:rsidRDefault="00611102" w:rsidP="00460FAF">
      <w:pPr>
        <w:spacing w:line="259" w:lineRule="auto"/>
        <w:ind w:left="142" w:hanging="142"/>
        <w:rPr>
          <w:rFonts w:asciiTheme="minorHAnsi" w:hAnsiTheme="minorHAnsi" w:cstheme="minorHAnsi"/>
          <w:color w:val="000000" w:themeColor="text1"/>
          <w:kern w:val="2"/>
          <w:sz w:val="21"/>
          <w:szCs w:val="21"/>
        </w:rPr>
      </w:pPr>
      <w:r w:rsidRPr="00244FD8">
        <w:rPr>
          <w:rFonts w:asciiTheme="minorHAnsi" w:hAnsiTheme="minorHAnsi" w:cstheme="minorHAnsi"/>
          <w:color w:val="000000" w:themeColor="text1"/>
          <w:kern w:val="2"/>
          <w:sz w:val="21"/>
          <w:szCs w:val="21"/>
        </w:rPr>
        <w:t>Nancy Fraser</w:t>
      </w:r>
      <w:r w:rsidR="00460FAF" w:rsidRPr="00244FD8">
        <w:rPr>
          <w:rFonts w:asciiTheme="minorHAnsi" w:hAnsiTheme="minorHAnsi" w:cstheme="minorHAnsi"/>
          <w:color w:val="000000" w:themeColor="text1"/>
          <w:kern w:val="2"/>
          <w:sz w:val="21"/>
          <w:szCs w:val="21"/>
        </w:rPr>
        <w:t xml:space="preserve">, 2015: </w:t>
      </w:r>
      <w:r w:rsidR="00460FAF" w:rsidRPr="00244FD8">
        <w:rPr>
          <w:rFonts w:asciiTheme="minorHAnsi" w:hAnsiTheme="minorHAnsi" w:cstheme="minorHAnsi"/>
          <w:color w:val="000000" w:themeColor="text1"/>
          <w:sz w:val="21"/>
          <w:szCs w:val="21"/>
          <w:shd w:val="clear" w:color="auto" w:fill="FFFFFF"/>
          <w:lang w:eastAsia="de-DE"/>
        </w:rPr>
        <w:t>Legitimation Crisis? On the Political Contradictions of Financialized Capita</w:t>
      </w:r>
      <w:r w:rsidR="00460FAF" w:rsidRPr="00244FD8">
        <w:rPr>
          <w:rFonts w:asciiTheme="minorHAnsi" w:hAnsiTheme="minorHAnsi" w:cstheme="minorHAnsi"/>
          <w:color w:val="000000" w:themeColor="text1"/>
          <w:sz w:val="21"/>
          <w:szCs w:val="21"/>
          <w:shd w:val="clear" w:color="auto" w:fill="FFFFFF"/>
          <w:lang w:eastAsia="de-DE"/>
        </w:rPr>
        <w:t>l</w:t>
      </w:r>
      <w:r w:rsidR="00460FAF" w:rsidRPr="00244FD8">
        <w:rPr>
          <w:rFonts w:asciiTheme="minorHAnsi" w:hAnsiTheme="minorHAnsi" w:cstheme="minorHAnsi"/>
          <w:color w:val="000000" w:themeColor="text1"/>
          <w:sz w:val="21"/>
          <w:szCs w:val="21"/>
          <w:shd w:val="clear" w:color="auto" w:fill="FFFFFF"/>
          <w:lang w:eastAsia="de-DE"/>
        </w:rPr>
        <w:t>ism, </w:t>
      </w:r>
      <w:r w:rsidR="00460FAF" w:rsidRPr="00244FD8">
        <w:rPr>
          <w:rFonts w:asciiTheme="minorHAnsi" w:hAnsiTheme="minorHAnsi" w:cstheme="minorHAnsi"/>
          <w:i/>
          <w:iCs/>
          <w:color w:val="000000" w:themeColor="text1"/>
          <w:sz w:val="21"/>
          <w:szCs w:val="21"/>
          <w:bdr w:val="none" w:sz="0" w:space="0" w:color="auto" w:frame="1"/>
          <w:lang w:eastAsia="de-DE"/>
        </w:rPr>
        <w:t>Critical Historical Studies</w:t>
      </w:r>
      <w:r w:rsidR="00460FAF" w:rsidRPr="00244FD8">
        <w:rPr>
          <w:rFonts w:asciiTheme="minorHAnsi" w:hAnsiTheme="minorHAnsi" w:cstheme="minorHAnsi"/>
          <w:color w:val="000000" w:themeColor="text1"/>
          <w:sz w:val="21"/>
          <w:szCs w:val="21"/>
          <w:shd w:val="clear" w:color="auto" w:fill="FFFFFF"/>
          <w:lang w:eastAsia="de-DE"/>
        </w:rPr>
        <w:t>, Vol. 2</w:t>
      </w:r>
      <w:r w:rsidR="00D21F6C">
        <w:rPr>
          <w:rFonts w:asciiTheme="minorHAnsi" w:hAnsiTheme="minorHAnsi" w:cstheme="minorHAnsi"/>
          <w:color w:val="000000" w:themeColor="text1"/>
          <w:sz w:val="21"/>
          <w:szCs w:val="21"/>
          <w:shd w:val="clear" w:color="auto" w:fill="FFFFFF"/>
          <w:lang w:eastAsia="de-DE"/>
        </w:rPr>
        <w:t>.</w:t>
      </w:r>
      <w:r w:rsidR="00983E54">
        <w:rPr>
          <w:rFonts w:asciiTheme="minorHAnsi" w:hAnsiTheme="minorHAnsi" w:cstheme="minorHAnsi"/>
          <w:color w:val="000000" w:themeColor="text1"/>
          <w:sz w:val="21"/>
          <w:szCs w:val="21"/>
          <w:shd w:val="clear" w:color="auto" w:fill="FFFFFF"/>
          <w:lang w:eastAsia="de-DE"/>
        </w:rPr>
        <w:t xml:space="preserve"> Number 2.</w:t>
      </w:r>
    </w:p>
    <w:p w14:paraId="65C8CCD5" w14:textId="791D802D" w:rsidR="00460FAF" w:rsidRPr="00244FD8" w:rsidRDefault="00460FAF" w:rsidP="00460FAF">
      <w:pPr>
        <w:spacing w:line="259" w:lineRule="auto"/>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Arlie Hochschild, 2016: </w:t>
      </w:r>
      <w:r w:rsidRPr="00244FD8">
        <w:rPr>
          <w:rFonts w:asciiTheme="minorHAnsi" w:hAnsiTheme="minorHAnsi"/>
          <w:i/>
          <w:iCs/>
          <w:color w:val="000000" w:themeColor="text1"/>
          <w:kern w:val="2"/>
          <w:sz w:val="21"/>
          <w:szCs w:val="21"/>
        </w:rPr>
        <w:t>Strangers in their Own Land</w:t>
      </w:r>
      <w:r w:rsidRPr="00244FD8">
        <w:rPr>
          <w:rFonts w:asciiTheme="minorHAnsi" w:hAnsiTheme="minorHAnsi"/>
          <w:color w:val="000000" w:themeColor="text1"/>
          <w:kern w:val="2"/>
          <w:sz w:val="21"/>
          <w:szCs w:val="21"/>
        </w:rPr>
        <w:t>. New York: The New Press.</w:t>
      </w:r>
    </w:p>
    <w:p w14:paraId="126D0966" w14:textId="4AEC4967" w:rsidR="00177A44" w:rsidRPr="00244FD8" w:rsidRDefault="00177A44" w:rsidP="00497410">
      <w:pPr>
        <w:spacing w:line="259" w:lineRule="auto"/>
        <w:ind w:left="142" w:hanging="142"/>
        <w:rPr>
          <w:rFonts w:asciiTheme="minorHAnsi" w:hAnsiTheme="minorHAnsi" w:cstheme="minorHAnsi"/>
          <w:color w:val="000000" w:themeColor="text1"/>
          <w:kern w:val="2"/>
          <w:sz w:val="21"/>
          <w:szCs w:val="21"/>
        </w:rPr>
      </w:pPr>
      <w:r w:rsidRPr="00244FD8">
        <w:rPr>
          <w:rFonts w:asciiTheme="minorHAnsi" w:hAnsiTheme="minorHAnsi" w:cstheme="minorHAnsi"/>
          <w:color w:val="000000" w:themeColor="text1"/>
          <w:kern w:val="2"/>
          <w:sz w:val="21"/>
          <w:szCs w:val="21"/>
        </w:rPr>
        <w:t xml:space="preserve">Hyman </w:t>
      </w:r>
      <w:r w:rsidR="00417DB8" w:rsidRPr="00244FD8">
        <w:rPr>
          <w:rFonts w:asciiTheme="minorHAnsi" w:hAnsiTheme="minorHAnsi" w:cstheme="minorHAnsi"/>
          <w:color w:val="000000" w:themeColor="text1"/>
          <w:kern w:val="2"/>
          <w:sz w:val="21"/>
          <w:szCs w:val="21"/>
        </w:rPr>
        <w:t>Minsky</w:t>
      </w:r>
      <w:r w:rsidR="00574E2E" w:rsidRPr="00244FD8">
        <w:rPr>
          <w:rFonts w:asciiTheme="minorHAnsi" w:hAnsiTheme="minorHAnsi" w:cstheme="minorHAnsi"/>
          <w:color w:val="000000" w:themeColor="text1"/>
          <w:kern w:val="2"/>
          <w:sz w:val="21"/>
          <w:szCs w:val="21"/>
        </w:rPr>
        <w:t>, 1982: The Financial Instability Hypothesis</w:t>
      </w:r>
      <w:r w:rsidRPr="00244FD8">
        <w:rPr>
          <w:rFonts w:asciiTheme="minorHAnsi" w:hAnsiTheme="minorHAnsi" w:cstheme="minorHAnsi"/>
          <w:color w:val="000000" w:themeColor="text1"/>
          <w:kern w:val="2"/>
          <w:sz w:val="21"/>
          <w:szCs w:val="21"/>
        </w:rPr>
        <w:t>: Capitalist Processes and the Behavior of the Economy. I</w:t>
      </w:r>
      <w:r w:rsidRPr="00244FD8">
        <w:rPr>
          <w:rFonts w:asciiTheme="minorHAnsi" w:hAnsiTheme="minorHAnsi" w:cstheme="minorHAnsi"/>
          <w:sz w:val="21"/>
          <w:szCs w:val="21"/>
          <w:shd w:val="clear" w:color="auto" w:fill="FFFFFF"/>
        </w:rPr>
        <w:t xml:space="preserve">n Charles P. </w:t>
      </w:r>
      <w:proofErr w:type="spellStart"/>
      <w:r w:rsidRPr="00244FD8">
        <w:rPr>
          <w:rFonts w:asciiTheme="minorHAnsi" w:hAnsiTheme="minorHAnsi" w:cstheme="minorHAnsi"/>
          <w:sz w:val="21"/>
          <w:szCs w:val="21"/>
          <w:shd w:val="clear" w:color="auto" w:fill="FFFFFF"/>
        </w:rPr>
        <w:t>Kindleberger</w:t>
      </w:r>
      <w:proofErr w:type="spellEnd"/>
      <w:r w:rsidRPr="00244FD8">
        <w:rPr>
          <w:rFonts w:asciiTheme="minorHAnsi" w:hAnsiTheme="minorHAnsi" w:cstheme="minorHAnsi"/>
          <w:sz w:val="21"/>
          <w:szCs w:val="21"/>
          <w:shd w:val="clear" w:color="auto" w:fill="FFFFFF"/>
        </w:rPr>
        <w:t xml:space="preserve"> and Jean-Pierre </w:t>
      </w:r>
      <w:proofErr w:type="spellStart"/>
      <w:r w:rsidRPr="00244FD8">
        <w:rPr>
          <w:rFonts w:asciiTheme="minorHAnsi" w:hAnsiTheme="minorHAnsi" w:cstheme="minorHAnsi"/>
          <w:sz w:val="21"/>
          <w:szCs w:val="21"/>
          <w:shd w:val="clear" w:color="auto" w:fill="FFFFFF"/>
        </w:rPr>
        <w:t>Laffargue</w:t>
      </w:r>
      <w:proofErr w:type="spellEnd"/>
      <w:r w:rsidRPr="00244FD8">
        <w:rPr>
          <w:rFonts w:asciiTheme="minorHAnsi" w:hAnsiTheme="minorHAnsi" w:cstheme="minorHAnsi"/>
          <w:sz w:val="21"/>
          <w:szCs w:val="21"/>
          <w:shd w:val="clear" w:color="auto" w:fill="FFFFFF"/>
        </w:rPr>
        <w:t xml:space="preserve"> (Eds.) </w:t>
      </w:r>
      <w:r w:rsidRPr="00244FD8">
        <w:rPr>
          <w:rStyle w:val="Hervorhebung"/>
          <w:rFonts w:asciiTheme="minorHAnsi" w:hAnsiTheme="minorHAnsi" w:cstheme="minorHAnsi"/>
          <w:sz w:val="21"/>
          <w:szCs w:val="21"/>
          <w:bdr w:val="none" w:sz="0" w:space="0" w:color="auto" w:frame="1"/>
          <w:shd w:val="clear" w:color="auto" w:fill="FFFFFF"/>
        </w:rPr>
        <w:t>Financial Crises: Theory, History, and Policy</w:t>
      </w:r>
      <w:r w:rsidRPr="00244FD8">
        <w:rPr>
          <w:rFonts w:asciiTheme="minorHAnsi" w:hAnsiTheme="minorHAnsi" w:cstheme="minorHAnsi"/>
          <w:sz w:val="21"/>
          <w:szCs w:val="21"/>
          <w:shd w:val="clear" w:color="auto" w:fill="FFFFFF"/>
        </w:rPr>
        <w:t>. Cambridge: Cambridge University Press, 13-39</w:t>
      </w:r>
    </w:p>
    <w:p w14:paraId="7A64794E" w14:textId="77777777" w:rsidR="00611102" w:rsidRPr="00244FD8" w:rsidRDefault="00611102" w:rsidP="00611102">
      <w:pPr>
        <w:spacing w:line="259" w:lineRule="auto"/>
        <w:ind w:left="142" w:hanging="142"/>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Robert C. Shiller, 2000: </w:t>
      </w:r>
      <w:r w:rsidRPr="00244FD8">
        <w:rPr>
          <w:rFonts w:asciiTheme="minorHAnsi" w:hAnsiTheme="minorHAnsi"/>
          <w:i/>
          <w:color w:val="000000" w:themeColor="text1"/>
          <w:kern w:val="2"/>
          <w:sz w:val="21"/>
          <w:szCs w:val="21"/>
        </w:rPr>
        <w:t>Irrational Exuberance</w:t>
      </w:r>
      <w:r w:rsidRPr="00244FD8">
        <w:rPr>
          <w:rFonts w:asciiTheme="minorHAnsi" w:hAnsiTheme="minorHAnsi"/>
          <w:color w:val="000000" w:themeColor="text1"/>
          <w:kern w:val="2"/>
          <w:sz w:val="21"/>
          <w:szCs w:val="21"/>
        </w:rPr>
        <w:t>. Princeton, NJ: Princeton University Press</w:t>
      </w:r>
    </w:p>
    <w:p w14:paraId="3CE71F4D" w14:textId="319321C0" w:rsidR="00417DB8" w:rsidRPr="00244FD8" w:rsidRDefault="00177A44" w:rsidP="00177A44">
      <w:pPr>
        <w:spacing w:line="259" w:lineRule="auto"/>
        <w:rPr>
          <w:rFonts w:asciiTheme="minorHAnsi" w:hAnsiTheme="minorHAnsi"/>
          <w:color w:val="000000" w:themeColor="text1"/>
          <w:kern w:val="2"/>
          <w:sz w:val="21"/>
          <w:szCs w:val="21"/>
        </w:rPr>
      </w:pPr>
      <w:r w:rsidRPr="00244FD8">
        <w:rPr>
          <w:rFonts w:asciiTheme="minorHAnsi" w:hAnsiTheme="minorHAnsi"/>
          <w:color w:val="000000" w:themeColor="text1"/>
          <w:kern w:val="2"/>
          <w:sz w:val="21"/>
          <w:szCs w:val="21"/>
        </w:rPr>
        <w:t xml:space="preserve">Wolfgang </w:t>
      </w:r>
      <w:r w:rsidR="00417DB8" w:rsidRPr="00244FD8">
        <w:rPr>
          <w:rFonts w:asciiTheme="minorHAnsi" w:hAnsiTheme="minorHAnsi"/>
          <w:color w:val="000000" w:themeColor="text1"/>
          <w:kern w:val="2"/>
          <w:sz w:val="21"/>
          <w:szCs w:val="21"/>
        </w:rPr>
        <w:t>Streeck</w:t>
      </w:r>
      <w:r w:rsidRPr="00244FD8">
        <w:rPr>
          <w:rFonts w:asciiTheme="minorHAnsi" w:hAnsiTheme="minorHAnsi"/>
          <w:color w:val="000000" w:themeColor="text1"/>
          <w:kern w:val="2"/>
          <w:sz w:val="21"/>
          <w:szCs w:val="21"/>
        </w:rPr>
        <w:t>, 2016</w:t>
      </w:r>
      <w:r w:rsidR="00417DB8" w:rsidRPr="00244FD8">
        <w:rPr>
          <w:rFonts w:asciiTheme="minorHAnsi" w:hAnsiTheme="minorHAnsi"/>
          <w:color w:val="000000" w:themeColor="text1"/>
          <w:kern w:val="2"/>
          <w:sz w:val="21"/>
          <w:szCs w:val="21"/>
        </w:rPr>
        <w:t>:</w:t>
      </w:r>
      <w:r w:rsidRPr="00244FD8">
        <w:rPr>
          <w:rFonts w:asciiTheme="minorHAnsi" w:hAnsiTheme="minorHAnsi"/>
          <w:color w:val="000000" w:themeColor="text1"/>
          <w:kern w:val="2"/>
          <w:sz w:val="21"/>
          <w:szCs w:val="21"/>
        </w:rPr>
        <w:t xml:space="preserve"> Introduction. In Wolfgang Streeck (ed.),</w:t>
      </w:r>
      <w:r w:rsidR="00417DB8" w:rsidRPr="00244FD8">
        <w:rPr>
          <w:rFonts w:asciiTheme="minorHAnsi" w:hAnsiTheme="minorHAnsi"/>
          <w:color w:val="000000" w:themeColor="text1"/>
          <w:kern w:val="2"/>
          <w:sz w:val="21"/>
          <w:szCs w:val="21"/>
        </w:rPr>
        <w:t xml:space="preserve"> </w:t>
      </w:r>
      <w:r w:rsidR="00417DB8" w:rsidRPr="00244FD8">
        <w:rPr>
          <w:rFonts w:asciiTheme="minorHAnsi" w:hAnsiTheme="minorHAnsi"/>
          <w:i/>
          <w:color w:val="000000" w:themeColor="text1"/>
          <w:kern w:val="2"/>
          <w:sz w:val="21"/>
          <w:szCs w:val="21"/>
        </w:rPr>
        <w:t>How will Capitalism end?</w:t>
      </w:r>
      <w:r w:rsidRPr="00244FD8">
        <w:rPr>
          <w:rFonts w:asciiTheme="minorHAnsi" w:hAnsiTheme="minorHAnsi"/>
          <w:i/>
          <w:color w:val="000000" w:themeColor="text1"/>
          <w:kern w:val="2"/>
          <w:sz w:val="21"/>
          <w:szCs w:val="21"/>
        </w:rPr>
        <w:t xml:space="preserve"> Essays on a Failing System</w:t>
      </w:r>
      <w:r w:rsidRPr="00244FD8">
        <w:rPr>
          <w:rFonts w:asciiTheme="minorHAnsi" w:hAnsiTheme="minorHAnsi"/>
          <w:color w:val="000000" w:themeColor="text1"/>
          <w:kern w:val="2"/>
          <w:sz w:val="21"/>
          <w:szCs w:val="21"/>
        </w:rPr>
        <w:t xml:space="preserve">. </w:t>
      </w:r>
      <w:r w:rsidR="00415972" w:rsidRPr="00244FD8">
        <w:rPr>
          <w:rFonts w:asciiTheme="minorHAnsi" w:hAnsiTheme="minorHAnsi"/>
          <w:color w:val="000000" w:themeColor="text1"/>
          <w:kern w:val="2"/>
          <w:sz w:val="21"/>
          <w:szCs w:val="21"/>
        </w:rPr>
        <w:t>London &amp; New York</w:t>
      </w:r>
      <w:r w:rsidRPr="00244FD8">
        <w:rPr>
          <w:rFonts w:asciiTheme="minorHAnsi" w:hAnsiTheme="minorHAnsi"/>
          <w:color w:val="000000" w:themeColor="text1"/>
          <w:kern w:val="2"/>
          <w:sz w:val="21"/>
          <w:szCs w:val="21"/>
        </w:rPr>
        <w:t xml:space="preserve">: Verso, </w:t>
      </w:r>
      <w:r w:rsidR="00415972" w:rsidRPr="00244FD8">
        <w:rPr>
          <w:rFonts w:asciiTheme="minorHAnsi" w:hAnsiTheme="minorHAnsi"/>
          <w:color w:val="000000" w:themeColor="text1"/>
          <w:kern w:val="2"/>
          <w:sz w:val="21"/>
          <w:szCs w:val="21"/>
        </w:rPr>
        <w:t>1-46</w:t>
      </w:r>
      <w:r w:rsidR="009E2B7B" w:rsidRPr="00244FD8">
        <w:rPr>
          <w:rFonts w:asciiTheme="minorHAnsi" w:hAnsiTheme="minorHAnsi"/>
          <w:color w:val="000000" w:themeColor="text1"/>
          <w:kern w:val="2"/>
          <w:sz w:val="21"/>
          <w:szCs w:val="21"/>
        </w:rPr>
        <w:t>.</w:t>
      </w:r>
    </w:p>
    <w:p w14:paraId="54F6F624" w14:textId="77777777" w:rsidR="008F0EB2" w:rsidRPr="00244FD8" w:rsidRDefault="008F0EB2" w:rsidP="004D79AD">
      <w:pPr>
        <w:spacing w:after="2" w:line="259" w:lineRule="auto"/>
        <w:rPr>
          <w:rFonts w:asciiTheme="minorHAnsi" w:hAnsiTheme="minorHAnsi"/>
          <w:color w:val="000000" w:themeColor="text1"/>
          <w:kern w:val="2"/>
          <w:sz w:val="21"/>
          <w:szCs w:val="21"/>
        </w:rPr>
      </w:pPr>
    </w:p>
    <w:p w14:paraId="55B21259" w14:textId="2B76CF14" w:rsidR="00543EA1" w:rsidRPr="00244FD8" w:rsidRDefault="00543EA1" w:rsidP="00497410">
      <w:pPr>
        <w:spacing w:line="259" w:lineRule="auto"/>
        <w:ind w:left="142" w:hanging="142"/>
        <w:rPr>
          <w:rFonts w:asciiTheme="minorHAnsi" w:hAnsiTheme="minorHAnsi"/>
          <w:color w:val="000000" w:themeColor="text1"/>
          <w:kern w:val="2"/>
          <w:sz w:val="21"/>
          <w:szCs w:val="21"/>
        </w:rPr>
      </w:pPr>
    </w:p>
    <w:sectPr w:rsidR="00543EA1" w:rsidRPr="00244FD8" w:rsidSect="00C93740">
      <w:footerReference w:type="even" r:id="rId11"/>
      <w:footerReference w:type="default" r:id="rId12"/>
      <w:footerReference w:type="first" r:id="rId13"/>
      <w:pgSz w:w="12240" w:h="15840"/>
      <w:pgMar w:top="953" w:right="1973" w:bottom="1463" w:left="1701" w:header="720" w:footer="74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6F1D6" w14:textId="77777777" w:rsidR="009146B7" w:rsidRDefault="009146B7">
      <w:r>
        <w:separator/>
      </w:r>
    </w:p>
  </w:endnote>
  <w:endnote w:type="continuationSeparator" w:id="0">
    <w:p w14:paraId="26154CEB" w14:textId="77777777" w:rsidR="009146B7" w:rsidRDefault="0091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panose1 w:val="000B0500000000000000"/>
    <w:charset w:val="00"/>
    <w:family w:val="swiss"/>
    <w:notTrueType/>
    <w:pitch w:val="variable"/>
    <w:sig w:usb0="00000003" w:usb1="00000000" w:usb2="00000000" w:usb3="00000000" w:csb0="00000001" w:csb1="00000000"/>
  </w:font>
  <w:font w:name="Minion-Regular">
    <w:altName w:val="Courier New"/>
    <w:panose1 w:val="00000500000000000000"/>
    <w:charset w:val="00"/>
    <w:family w:val="auto"/>
    <w:notTrueType/>
    <w:pitch w:val="default"/>
    <w:sig w:usb0="00000003" w:usb1="00000000" w:usb2="00000000" w:usb3="00000000" w:csb0="00000001" w:csb1="00000000"/>
  </w:font>
  <w:font w:name="Minion-Italic">
    <w:altName w:val="Courier New"/>
    <w:panose1 w:val="000005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badiMT-Condensed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366BE" w14:textId="3B09B6BA" w:rsidR="00A51963" w:rsidRPr="00BD5626" w:rsidRDefault="00A51963" w:rsidP="008239D6">
    <w:pPr>
      <w:spacing w:after="4" w:line="259" w:lineRule="auto"/>
      <w:ind w:right="4"/>
      <w:rPr>
        <w:rFonts w:ascii="Source Sans Pro" w:hAnsi="Source Sans Pro"/>
      </w:rPr>
    </w:pPr>
    <w:r w:rsidRPr="00BD5626">
      <w:rPr>
        <w:rFonts w:ascii="Source Sans Pro" w:hAnsi="Source Sans Pro"/>
        <w:sz w:val="22"/>
      </w:rPr>
      <w:fldChar w:fldCharType="begin"/>
    </w:r>
    <w:r w:rsidRPr="00BD5626">
      <w:rPr>
        <w:rFonts w:ascii="Source Sans Pro" w:hAnsi="Source Sans Pro"/>
      </w:rPr>
      <w:instrText xml:space="preserve"> PAGE   \* MERGEFORMAT </w:instrText>
    </w:r>
    <w:r w:rsidRPr="00BD5626">
      <w:rPr>
        <w:rFonts w:ascii="Source Sans Pro" w:hAnsi="Source Sans Pro"/>
        <w:sz w:val="22"/>
      </w:rPr>
      <w:fldChar w:fldCharType="separate"/>
    </w:r>
    <w:r w:rsidR="00881182" w:rsidRPr="00881182">
      <w:rPr>
        <w:rFonts w:ascii="Source Sans Pro" w:hAnsi="Source Sans Pro"/>
        <w:noProof/>
        <w:sz w:val="20"/>
      </w:rPr>
      <w:t>8</w:t>
    </w:r>
    <w:r w:rsidRPr="00BD5626">
      <w:rPr>
        <w:rFonts w:ascii="Source Sans Pro" w:hAnsi="Source Sans Pro"/>
        <w:sz w:val="20"/>
      </w:rPr>
      <w:fldChar w:fldCharType="end"/>
    </w:r>
    <w:r w:rsidRPr="00BD5626">
      <w:rPr>
        <w:rFonts w:ascii="Source Sans Pro" w:hAnsi="Source Sans Pro"/>
        <w:sz w:val="20"/>
      </w:rPr>
      <w:t xml:space="preserve"> </w:t>
    </w:r>
  </w:p>
  <w:p w14:paraId="0BA9467E" w14:textId="77777777" w:rsidR="00A51963" w:rsidRPr="00BD5626" w:rsidRDefault="00A51963">
    <w:pPr>
      <w:spacing w:line="259" w:lineRule="auto"/>
      <w:rPr>
        <w:rFonts w:ascii="Source Sans Pro" w:hAnsi="Source Sans Pro"/>
      </w:rPr>
    </w:pPr>
    <w:r w:rsidRPr="00BD5626">
      <w:rPr>
        <w:rFonts w:ascii="Source Sans Pro" w:hAnsi="Source Sans Pro"/>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29E0" w14:textId="54DD02FF" w:rsidR="00A51963" w:rsidRPr="00AC5173" w:rsidRDefault="00A51963">
    <w:pPr>
      <w:spacing w:after="4" w:line="259" w:lineRule="auto"/>
      <w:ind w:right="4"/>
      <w:jc w:val="right"/>
      <w:rPr>
        <w:rFonts w:ascii="Source Sans Pro" w:hAnsi="Source Sans Pro"/>
      </w:rPr>
    </w:pPr>
    <w:r w:rsidRPr="00AC5173">
      <w:rPr>
        <w:rFonts w:ascii="Source Sans Pro" w:hAnsi="Source Sans Pro"/>
        <w:sz w:val="22"/>
      </w:rPr>
      <w:fldChar w:fldCharType="begin"/>
    </w:r>
    <w:r w:rsidRPr="00AC5173">
      <w:rPr>
        <w:rFonts w:ascii="Source Sans Pro" w:hAnsi="Source Sans Pro"/>
      </w:rPr>
      <w:instrText xml:space="preserve"> PAGE   \* MERGEFORMAT </w:instrText>
    </w:r>
    <w:r w:rsidRPr="00AC5173">
      <w:rPr>
        <w:rFonts w:ascii="Source Sans Pro" w:hAnsi="Source Sans Pro"/>
        <w:sz w:val="22"/>
      </w:rPr>
      <w:fldChar w:fldCharType="separate"/>
    </w:r>
    <w:r w:rsidR="00881182" w:rsidRPr="00881182">
      <w:rPr>
        <w:rFonts w:ascii="Source Sans Pro" w:hAnsi="Source Sans Pro"/>
        <w:noProof/>
        <w:sz w:val="20"/>
      </w:rPr>
      <w:t>9</w:t>
    </w:r>
    <w:r w:rsidRPr="00AC5173">
      <w:rPr>
        <w:rFonts w:ascii="Source Sans Pro" w:hAnsi="Source Sans Pro"/>
        <w:sz w:val="20"/>
      </w:rPr>
      <w:fldChar w:fldCharType="end"/>
    </w:r>
    <w:r w:rsidRPr="00AC5173">
      <w:rPr>
        <w:rFonts w:ascii="Source Sans Pro" w:hAnsi="Source Sans Pro"/>
        <w:sz w:val="20"/>
      </w:rPr>
      <w:t xml:space="preserve"> </w:t>
    </w:r>
  </w:p>
  <w:p w14:paraId="0D61809F" w14:textId="77777777" w:rsidR="00A51963" w:rsidRPr="00AC5173" w:rsidRDefault="00A51963">
    <w:pPr>
      <w:spacing w:line="259" w:lineRule="auto"/>
      <w:rPr>
        <w:rFonts w:ascii="Source Sans Pro" w:hAnsi="Source Sans Pro"/>
      </w:rPr>
    </w:pPr>
    <w:r w:rsidRPr="00AC5173">
      <w:rPr>
        <w:rFonts w:ascii="Source Sans Pro" w:hAnsi="Source Sans Pro"/>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12279" w14:textId="77777777" w:rsidR="00A51963" w:rsidRDefault="00A51963" w:rsidP="0028383E">
    <w:pPr>
      <w:spacing w:after="4" w:line="259" w:lineRule="auto"/>
      <w:ind w:right="4"/>
      <w:jc w:val="center"/>
      <w:rPr>
        <w:rFonts w:ascii="Source Sans Pro" w:hAnsi="Source Sans Pro"/>
      </w:rPr>
    </w:pPr>
  </w:p>
  <w:p w14:paraId="6130384B" w14:textId="6029AF8F" w:rsidR="00A51963" w:rsidRPr="0028383E" w:rsidRDefault="00A51963" w:rsidP="0028383E">
    <w:pPr>
      <w:spacing w:after="4" w:line="259" w:lineRule="auto"/>
      <w:ind w:right="4"/>
      <w:jc w:val="center"/>
      <w:rPr>
        <w:rFonts w:ascii="Source Sans Pro" w:hAnsi="Source Sans Pro"/>
      </w:rPr>
    </w:pPr>
    <w:r>
      <w:rPr>
        <w:rFonts w:ascii="Source Sans Pro" w:hAnsi="Source Sans Pro"/>
      </w:rPr>
      <w:t xml:space="preserve">– </w:t>
    </w:r>
    <w:r w:rsidRPr="0028383E">
      <w:rPr>
        <w:rFonts w:ascii="Source Sans Pro" w:hAnsi="Source Sans Pro"/>
        <w:sz w:val="22"/>
      </w:rPr>
      <w:fldChar w:fldCharType="begin"/>
    </w:r>
    <w:r w:rsidRPr="0028383E">
      <w:rPr>
        <w:rFonts w:ascii="Source Sans Pro" w:hAnsi="Source Sans Pro"/>
      </w:rPr>
      <w:instrText xml:space="preserve"> PAGE   \* MERGEFORMAT </w:instrText>
    </w:r>
    <w:r w:rsidRPr="0028383E">
      <w:rPr>
        <w:rFonts w:ascii="Source Sans Pro" w:hAnsi="Source Sans Pro"/>
        <w:sz w:val="22"/>
      </w:rPr>
      <w:fldChar w:fldCharType="separate"/>
    </w:r>
    <w:r w:rsidR="00881182" w:rsidRPr="00881182">
      <w:rPr>
        <w:rFonts w:ascii="Source Sans Pro" w:hAnsi="Source Sans Pro"/>
        <w:noProof/>
        <w:sz w:val="20"/>
      </w:rPr>
      <w:t>1</w:t>
    </w:r>
    <w:r w:rsidRPr="0028383E">
      <w:rPr>
        <w:rFonts w:ascii="Source Sans Pro" w:hAnsi="Source Sans Pro"/>
        <w:sz w:val="20"/>
      </w:rPr>
      <w:fldChar w:fldCharType="end"/>
    </w:r>
    <w:r>
      <w:rPr>
        <w:rFonts w:ascii="Source Sans Pro" w:hAnsi="Source Sans Pro"/>
        <w:sz w:val="20"/>
      </w:rPr>
      <w:t xml:space="preserve"> –</w:t>
    </w:r>
  </w:p>
  <w:p w14:paraId="11EC918E" w14:textId="77777777" w:rsidR="00A51963" w:rsidRPr="0028383E" w:rsidRDefault="00A51963">
    <w:pPr>
      <w:spacing w:line="259" w:lineRule="auto"/>
      <w:rPr>
        <w:rFonts w:ascii="Source Sans Pro" w:hAnsi="Source Sans Pro"/>
      </w:rPr>
    </w:pPr>
    <w:r w:rsidRPr="0028383E">
      <w:rPr>
        <w:rFonts w:ascii="Source Sans Pro" w:hAnsi="Source Sans Pro"/>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E578E" w14:textId="77777777" w:rsidR="009146B7" w:rsidRDefault="009146B7">
      <w:r>
        <w:separator/>
      </w:r>
    </w:p>
  </w:footnote>
  <w:footnote w:type="continuationSeparator" w:id="0">
    <w:p w14:paraId="57460771" w14:textId="77777777" w:rsidR="009146B7" w:rsidRDefault="00914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A5D9D"/>
    <w:multiLevelType w:val="multilevel"/>
    <w:tmpl w:val="3D36C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autoHyphenation/>
  <w:hyphenationZone w:val="357"/>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E7"/>
    <w:rsid w:val="000007F8"/>
    <w:rsid w:val="00001BE3"/>
    <w:rsid w:val="00006F60"/>
    <w:rsid w:val="00010165"/>
    <w:rsid w:val="00011056"/>
    <w:rsid w:val="00015281"/>
    <w:rsid w:val="000152E0"/>
    <w:rsid w:val="00015562"/>
    <w:rsid w:val="00016C40"/>
    <w:rsid w:val="000172FD"/>
    <w:rsid w:val="000177F7"/>
    <w:rsid w:val="00020459"/>
    <w:rsid w:val="00024FDC"/>
    <w:rsid w:val="000257A9"/>
    <w:rsid w:val="000267D9"/>
    <w:rsid w:val="00032B6C"/>
    <w:rsid w:val="00034627"/>
    <w:rsid w:val="0003522B"/>
    <w:rsid w:val="00035547"/>
    <w:rsid w:val="00036CCB"/>
    <w:rsid w:val="000378A2"/>
    <w:rsid w:val="00043398"/>
    <w:rsid w:val="000440EB"/>
    <w:rsid w:val="0004417B"/>
    <w:rsid w:val="0004572B"/>
    <w:rsid w:val="0004727E"/>
    <w:rsid w:val="00052FC9"/>
    <w:rsid w:val="00061787"/>
    <w:rsid w:val="00061D27"/>
    <w:rsid w:val="00062B90"/>
    <w:rsid w:val="00073890"/>
    <w:rsid w:val="000740B8"/>
    <w:rsid w:val="000744DF"/>
    <w:rsid w:val="00074E60"/>
    <w:rsid w:val="00074E94"/>
    <w:rsid w:val="00076B10"/>
    <w:rsid w:val="000813F8"/>
    <w:rsid w:val="00082B89"/>
    <w:rsid w:val="000838CF"/>
    <w:rsid w:val="00087239"/>
    <w:rsid w:val="00094095"/>
    <w:rsid w:val="000946B5"/>
    <w:rsid w:val="000A01E9"/>
    <w:rsid w:val="000A2E42"/>
    <w:rsid w:val="000A3716"/>
    <w:rsid w:val="000A5618"/>
    <w:rsid w:val="000A6199"/>
    <w:rsid w:val="000A6358"/>
    <w:rsid w:val="000B0F23"/>
    <w:rsid w:val="000B0FAA"/>
    <w:rsid w:val="000B19AD"/>
    <w:rsid w:val="000B3D82"/>
    <w:rsid w:val="000B617C"/>
    <w:rsid w:val="000C35D7"/>
    <w:rsid w:val="000C393B"/>
    <w:rsid w:val="000D1F38"/>
    <w:rsid w:val="000D3FD0"/>
    <w:rsid w:val="000D4455"/>
    <w:rsid w:val="000E0E0A"/>
    <w:rsid w:val="000E44F9"/>
    <w:rsid w:val="000E7619"/>
    <w:rsid w:val="000F334C"/>
    <w:rsid w:val="000F4742"/>
    <w:rsid w:val="000F7338"/>
    <w:rsid w:val="000F7DE1"/>
    <w:rsid w:val="00100445"/>
    <w:rsid w:val="00102E32"/>
    <w:rsid w:val="001110E2"/>
    <w:rsid w:val="00111249"/>
    <w:rsid w:val="00115E27"/>
    <w:rsid w:val="00116E48"/>
    <w:rsid w:val="00122D89"/>
    <w:rsid w:val="00126242"/>
    <w:rsid w:val="00127608"/>
    <w:rsid w:val="00130F9B"/>
    <w:rsid w:val="00131AE0"/>
    <w:rsid w:val="00137673"/>
    <w:rsid w:val="00137781"/>
    <w:rsid w:val="001434BE"/>
    <w:rsid w:val="00143661"/>
    <w:rsid w:val="00145786"/>
    <w:rsid w:val="00145A7D"/>
    <w:rsid w:val="0015440E"/>
    <w:rsid w:val="0016003D"/>
    <w:rsid w:val="00161898"/>
    <w:rsid w:val="00163BB9"/>
    <w:rsid w:val="00164600"/>
    <w:rsid w:val="0016587C"/>
    <w:rsid w:val="00167340"/>
    <w:rsid w:val="00167726"/>
    <w:rsid w:val="001728D2"/>
    <w:rsid w:val="0017481A"/>
    <w:rsid w:val="00175332"/>
    <w:rsid w:val="00177A44"/>
    <w:rsid w:val="001809C1"/>
    <w:rsid w:val="00182C36"/>
    <w:rsid w:val="00184301"/>
    <w:rsid w:val="00185D88"/>
    <w:rsid w:val="00186C49"/>
    <w:rsid w:val="00194D62"/>
    <w:rsid w:val="00195047"/>
    <w:rsid w:val="001953E7"/>
    <w:rsid w:val="001A0730"/>
    <w:rsid w:val="001A2821"/>
    <w:rsid w:val="001A29D3"/>
    <w:rsid w:val="001A4820"/>
    <w:rsid w:val="001A620A"/>
    <w:rsid w:val="001A6C7C"/>
    <w:rsid w:val="001A7145"/>
    <w:rsid w:val="001A7F9A"/>
    <w:rsid w:val="001B066A"/>
    <w:rsid w:val="001B0AA9"/>
    <w:rsid w:val="001B396E"/>
    <w:rsid w:val="001B7768"/>
    <w:rsid w:val="001B7919"/>
    <w:rsid w:val="001B7BB9"/>
    <w:rsid w:val="001C0A28"/>
    <w:rsid w:val="001C145A"/>
    <w:rsid w:val="001C2498"/>
    <w:rsid w:val="001C7E30"/>
    <w:rsid w:val="001D3654"/>
    <w:rsid w:val="001D5112"/>
    <w:rsid w:val="001E101C"/>
    <w:rsid w:val="001E18C4"/>
    <w:rsid w:val="001E3DC5"/>
    <w:rsid w:val="001E5363"/>
    <w:rsid w:val="001E6A28"/>
    <w:rsid w:val="001E7B2D"/>
    <w:rsid w:val="001F06E9"/>
    <w:rsid w:val="001F29F3"/>
    <w:rsid w:val="001F2F16"/>
    <w:rsid w:val="001F383C"/>
    <w:rsid w:val="001F7A47"/>
    <w:rsid w:val="0020121E"/>
    <w:rsid w:val="00210024"/>
    <w:rsid w:val="00211E64"/>
    <w:rsid w:val="00212E26"/>
    <w:rsid w:val="002137C2"/>
    <w:rsid w:val="00213970"/>
    <w:rsid w:val="00214839"/>
    <w:rsid w:val="002160A5"/>
    <w:rsid w:val="00221504"/>
    <w:rsid w:val="00227C04"/>
    <w:rsid w:val="0023233B"/>
    <w:rsid w:val="002333C7"/>
    <w:rsid w:val="00234522"/>
    <w:rsid w:val="002443A9"/>
    <w:rsid w:val="00244CA5"/>
    <w:rsid w:val="00244DE0"/>
    <w:rsid w:val="00244FD8"/>
    <w:rsid w:val="00246C33"/>
    <w:rsid w:val="002518D6"/>
    <w:rsid w:val="00252933"/>
    <w:rsid w:val="00254157"/>
    <w:rsid w:val="00255464"/>
    <w:rsid w:val="0025567B"/>
    <w:rsid w:val="00255892"/>
    <w:rsid w:val="00255BA7"/>
    <w:rsid w:val="00265434"/>
    <w:rsid w:val="002661CC"/>
    <w:rsid w:val="00266AC7"/>
    <w:rsid w:val="002720E4"/>
    <w:rsid w:val="00275A20"/>
    <w:rsid w:val="00276121"/>
    <w:rsid w:val="00276F61"/>
    <w:rsid w:val="002771F5"/>
    <w:rsid w:val="00277DAA"/>
    <w:rsid w:val="00277FB8"/>
    <w:rsid w:val="002805DD"/>
    <w:rsid w:val="00280F0A"/>
    <w:rsid w:val="0028383E"/>
    <w:rsid w:val="00283C57"/>
    <w:rsid w:val="0028472F"/>
    <w:rsid w:val="00291F60"/>
    <w:rsid w:val="002965DD"/>
    <w:rsid w:val="002A4050"/>
    <w:rsid w:val="002B07CA"/>
    <w:rsid w:val="002B123D"/>
    <w:rsid w:val="002B1AF5"/>
    <w:rsid w:val="002B3FB1"/>
    <w:rsid w:val="002B47A2"/>
    <w:rsid w:val="002C3BAE"/>
    <w:rsid w:val="002C7ABC"/>
    <w:rsid w:val="002D00D7"/>
    <w:rsid w:val="002D1779"/>
    <w:rsid w:val="002D19CB"/>
    <w:rsid w:val="002D6A7E"/>
    <w:rsid w:val="002D7849"/>
    <w:rsid w:val="002E030D"/>
    <w:rsid w:val="002E2A15"/>
    <w:rsid w:val="002E2A3F"/>
    <w:rsid w:val="002E4816"/>
    <w:rsid w:val="002E660B"/>
    <w:rsid w:val="002E67C8"/>
    <w:rsid w:val="002F1E09"/>
    <w:rsid w:val="002F3A02"/>
    <w:rsid w:val="002F608A"/>
    <w:rsid w:val="002F6EC9"/>
    <w:rsid w:val="003014DF"/>
    <w:rsid w:val="0030370C"/>
    <w:rsid w:val="00310C09"/>
    <w:rsid w:val="00312673"/>
    <w:rsid w:val="00312871"/>
    <w:rsid w:val="00315578"/>
    <w:rsid w:val="00316259"/>
    <w:rsid w:val="003316A9"/>
    <w:rsid w:val="00333589"/>
    <w:rsid w:val="003354E0"/>
    <w:rsid w:val="00336533"/>
    <w:rsid w:val="0033654D"/>
    <w:rsid w:val="00337DCE"/>
    <w:rsid w:val="00343250"/>
    <w:rsid w:val="00343B85"/>
    <w:rsid w:val="00355968"/>
    <w:rsid w:val="00356304"/>
    <w:rsid w:val="003567AB"/>
    <w:rsid w:val="003571A7"/>
    <w:rsid w:val="00357769"/>
    <w:rsid w:val="00361A70"/>
    <w:rsid w:val="00364961"/>
    <w:rsid w:val="003675A1"/>
    <w:rsid w:val="00371973"/>
    <w:rsid w:val="00373C0B"/>
    <w:rsid w:val="00374723"/>
    <w:rsid w:val="00377B19"/>
    <w:rsid w:val="00393ADB"/>
    <w:rsid w:val="0039489D"/>
    <w:rsid w:val="00396902"/>
    <w:rsid w:val="003A1138"/>
    <w:rsid w:val="003A1541"/>
    <w:rsid w:val="003A2799"/>
    <w:rsid w:val="003A30A0"/>
    <w:rsid w:val="003B02B9"/>
    <w:rsid w:val="003B3DD1"/>
    <w:rsid w:val="003C06FB"/>
    <w:rsid w:val="003C463E"/>
    <w:rsid w:val="003C4FB8"/>
    <w:rsid w:val="003C7C1C"/>
    <w:rsid w:val="003D17CB"/>
    <w:rsid w:val="003D4A88"/>
    <w:rsid w:val="003D60F0"/>
    <w:rsid w:val="003E0409"/>
    <w:rsid w:val="003E1069"/>
    <w:rsid w:val="003E2F04"/>
    <w:rsid w:val="003E2F79"/>
    <w:rsid w:val="003E7BA8"/>
    <w:rsid w:val="003F058B"/>
    <w:rsid w:val="003F17E0"/>
    <w:rsid w:val="003F6025"/>
    <w:rsid w:val="003F7462"/>
    <w:rsid w:val="003F75B8"/>
    <w:rsid w:val="004008EF"/>
    <w:rsid w:val="0040283F"/>
    <w:rsid w:val="00402EF8"/>
    <w:rsid w:val="004032C8"/>
    <w:rsid w:val="00406003"/>
    <w:rsid w:val="00410CA8"/>
    <w:rsid w:val="00411AEE"/>
    <w:rsid w:val="00411F87"/>
    <w:rsid w:val="00413723"/>
    <w:rsid w:val="00415972"/>
    <w:rsid w:val="00415AB0"/>
    <w:rsid w:val="0041741B"/>
    <w:rsid w:val="00417DB8"/>
    <w:rsid w:val="00417E93"/>
    <w:rsid w:val="00426C81"/>
    <w:rsid w:val="0042714C"/>
    <w:rsid w:val="00430D55"/>
    <w:rsid w:val="00434170"/>
    <w:rsid w:val="0043500A"/>
    <w:rsid w:val="004350DE"/>
    <w:rsid w:val="00435D95"/>
    <w:rsid w:val="00440554"/>
    <w:rsid w:val="00441E8B"/>
    <w:rsid w:val="004420CE"/>
    <w:rsid w:val="0044245E"/>
    <w:rsid w:val="0044268C"/>
    <w:rsid w:val="00445768"/>
    <w:rsid w:val="00447A70"/>
    <w:rsid w:val="00453759"/>
    <w:rsid w:val="00455EEC"/>
    <w:rsid w:val="00457A88"/>
    <w:rsid w:val="00460FAF"/>
    <w:rsid w:val="0047286F"/>
    <w:rsid w:val="00473BE9"/>
    <w:rsid w:val="00475DAB"/>
    <w:rsid w:val="00487A70"/>
    <w:rsid w:val="00490810"/>
    <w:rsid w:val="00490BAC"/>
    <w:rsid w:val="00492615"/>
    <w:rsid w:val="00494DD0"/>
    <w:rsid w:val="00497410"/>
    <w:rsid w:val="004A30BF"/>
    <w:rsid w:val="004A578A"/>
    <w:rsid w:val="004A6AC8"/>
    <w:rsid w:val="004A6E58"/>
    <w:rsid w:val="004B2F8B"/>
    <w:rsid w:val="004B4488"/>
    <w:rsid w:val="004C0E2A"/>
    <w:rsid w:val="004C1C5A"/>
    <w:rsid w:val="004C2345"/>
    <w:rsid w:val="004C5ACE"/>
    <w:rsid w:val="004D1A1E"/>
    <w:rsid w:val="004D2930"/>
    <w:rsid w:val="004D2935"/>
    <w:rsid w:val="004D30E2"/>
    <w:rsid w:val="004D3274"/>
    <w:rsid w:val="004D79AD"/>
    <w:rsid w:val="004D7AB2"/>
    <w:rsid w:val="004E1026"/>
    <w:rsid w:val="004E5A6C"/>
    <w:rsid w:val="004F5816"/>
    <w:rsid w:val="004F71A6"/>
    <w:rsid w:val="00500934"/>
    <w:rsid w:val="0050104E"/>
    <w:rsid w:val="00503925"/>
    <w:rsid w:val="00511C06"/>
    <w:rsid w:val="00512876"/>
    <w:rsid w:val="00512DCB"/>
    <w:rsid w:val="0052183A"/>
    <w:rsid w:val="00524556"/>
    <w:rsid w:val="00527E01"/>
    <w:rsid w:val="00532513"/>
    <w:rsid w:val="00532A2F"/>
    <w:rsid w:val="00533113"/>
    <w:rsid w:val="00534490"/>
    <w:rsid w:val="0053681D"/>
    <w:rsid w:val="0054060A"/>
    <w:rsid w:val="005432A2"/>
    <w:rsid w:val="00543EA1"/>
    <w:rsid w:val="00543F5E"/>
    <w:rsid w:val="005532F6"/>
    <w:rsid w:val="00553B89"/>
    <w:rsid w:val="00554145"/>
    <w:rsid w:val="00555169"/>
    <w:rsid w:val="00560395"/>
    <w:rsid w:val="0056139F"/>
    <w:rsid w:val="00562C88"/>
    <w:rsid w:val="005630AE"/>
    <w:rsid w:val="005656B1"/>
    <w:rsid w:val="005709D9"/>
    <w:rsid w:val="0057133F"/>
    <w:rsid w:val="00571859"/>
    <w:rsid w:val="00574E2E"/>
    <w:rsid w:val="00575957"/>
    <w:rsid w:val="005812F8"/>
    <w:rsid w:val="00586672"/>
    <w:rsid w:val="00587BE7"/>
    <w:rsid w:val="00591F3E"/>
    <w:rsid w:val="00593A59"/>
    <w:rsid w:val="00594D73"/>
    <w:rsid w:val="00595C6E"/>
    <w:rsid w:val="0059604A"/>
    <w:rsid w:val="005972FA"/>
    <w:rsid w:val="00597CCC"/>
    <w:rsid w:val="005A16C2"/>
    <w:rsid w:val="005A7F12"/>
    <w:rsid w:val="005B231A"/>
    <w:rsid w:val="005B431A"/>
    <w:rsid w:val="005B79E5"/>
    <w:rsid w:val="005C2A2C"/>
    <w:rsid w:val="005C5277"/>
    <w:rsid w:val="005C7CA9"/>
    <w:rsid w:val="005D3974"/>
    <w:rsid w:val="005D3C2F"/>
    <w:rsid w:val="005D45B9"/>
    <w:rsid w:val="005D7A34"/>
    <w:rsid w:val="005E0538"/>
    <w:rsid w:val="005E2688"/>
    <w:rsid w:val="005E3F8E"/>
    <w:rsid w:val="005E498A"/>
    <w:rsid w:val="005E6056"/>
    <w:rsid w:val="005F1EA9"/>
    <w:rsid w:val="005F68D0"/>
    <w:rsid w:val="005F7102"/>
    <w:rsid w:val="006004DA"/>
    <w:rsid w:val="0060197D"/>
    <w:rsid w:val="00604862"/>
    <w:rsid w:val="006064C1"/>
    <w:rsid w:val="00607972"/>
    <w:rsid w:val="006102A2"/>
    <w:rsid w:val="00611102"/>
    <w:rsid w:val="006154AB"/>
    <w:rsid w:val="00615869"/>
    <w:rsid w:val="00616F3B"/>
    <w:rsid w:val="006217C1"/>
    <w:rsid w:val="0062264B"/>
    <w:rsid w:val="00623EAE"/>
    <w:rsid w:val="006261B6"/>
    <w:rsid w:val="00627297"/>
    <w:rsid w:val="00627B05"/>
    <w:rsid w:val="00640896"/>
    <w:rsid w:val="006423C2"/>
    <w:rsid w:val="0064287C"/>
    <w:rsid w:val="00652509"/>
    <w:rsid w:val="0065276D"/>
    <w:rsid w:val="00654587"/>
    <w:rsid w:val="006578F5"/>
    <w:rsid w:val="00657F35"/>
    <w:rsid w:val="00663FC0"/>
    <w:rsid w:val="00664308"/>
    <w:rsid w:val="00672014"/>
    <w:rsid w:val="00672A0E"/>
    <w:rsid w:val="0067387E"/>
    <w:rsid w:val="00675159"/>
    <w:rsid w:val="00676356"/>
    <w:rsid w:val="00680653"/>
    <w:rsid w:val="00683581"/>
    <w:rsid w:val="0069038F"/>
    <w:rsid w:val="00692407"/>
    <w:rsid w:val="006934C8"/>
    <w:rsid w:val="006938FB"/>
    <w:rsid w:val="006940CF"/>
    <w:rsid w:val="006948E6"/>
    <w:rsid w:val="00697849"/>
    <w:rsid w:val="006A12E8"/>
    <w:rsid w:val="006A2E66"/>
    <w:rsid w:val="006A74A8"/>
    <w:rsid w:val="006A763C"/>
    <w:rsid w:val="006B0A75"/>
    <w:rsid w:val="006B1812"/>
    <w:rsid w:val="006B39CF"/>
    <w:rsid w:val="006B580E"/>
    <w:rsid w:val="006B6C3C"/>
    <w:rsid w:val="006C0E9D"/>
    <w:rsid w:val="006C543F"/>
    <w:rsid w:val="006C63B5"/>
    <w:rsid w:val="006C661B"/>
    <w:rsid w:val="006C6D52"/>
    <w:rsid w:val="006D00E9"/>
    <w:rsid w:val="006D0FB1"/>
    <w:rsid w:val="006D1DDA"/>
    <w:rsid w:val="006D3DAD"/>
    <w:rsid w:val="006D683C"/>
    <w:rsid w:val="006E21F9"/>
    <w:rsid w:val="006E3F1D"/>
    <w:rsid w:val="006E625E"/>
    <w:rsid w:val="006E6E06"/>
    <w:rsid w:val="006F06A2"/>
    <w:rsid w:val="006F0F90"/>
    <w:rsid w:val="006F28EC"/>
    <w:rsid w:val="006F5B06"/>
    <w:rsid w:val="006F6733"/>
    <w:rsid w:val="006F7CF3"/>
    <w:rsid w:val="00703B56"/>
    <w:rsid w:val="0070439F"/>
    <w:rsid w:val="007075BC"/>
    <w:rsid w:val="00710D17"/>
    <w:rsid w:val="00711685"/>
    <w:rsid w:val="0071285F"/>
    <w:rsid w:val="00712D67"/>
    <w:rsid w:val="00712F6C"/>
    <w:rsid w:val="00716865"/>
    <w:rsid w:val="00717338"/>
    <w:rsid w:val="00722932"/>
    <w:rsid w:val="00722978"/>
    <w:rsid w:val="00724F55"/>
    <w:rsid w:val="007254C9"/>
    <w:rsid w:val="00726B55"/>
    <w:rsid w:val="007301AE"/>
    <w:rsid w:val="00730725"/>
    <w:rsid w:val="00731BC5"/>
    <w:rsid w:val="007344E6"/>
    <w:rsid w:val="007347E6"/>
    <w:rsid w:val="0075059D"/>
    <w:rsid w:val="007509E9"/>
    <w:rsid w:val="007520CB"/>
    <w:rsid w:val="00752C43"/>
    <w:rsid w:val="00753CB0"/>
    <w:rsid w:val="0075468C"/>
    <w:rsid w:val="0075643B"/>
    <w:rsid w:val="0076402B"/>
    <w:rsid w:val="00764F94"/>
    <w:rsid w:val="007667E9"/>
    <w:rsid w:val="00767456"/>
    <w:rsid w:val="00780733"/>
    <w:rsid w:val="007812FD"/>
    <w:rsid w:val="007814C3"/>
    <w:rsid w:val="007815E7"/>
    <w:rsid w:val="00782344"/>
    <w:rsid w:val="00790036"/>
    <w:rsid w:val="00795134"/>
    <w:rsid w:val="00795165"/>
    <w:rsid w:val="0079782F"/>
    <w:rsid w:val="007A073C"/>
    <w:rsid w:val="007A1042"/>
    <w:rsid w:val="007A304A"/>
    <w:rsid w:val="007A3B99"/>
    <w:rsid w:val="007A49AE"/>
    <w:rsid w:val="007A521C"/>
    <w:rsid w:val="007A670F"/>
    <w:rsid w:val="007A7B7E"/>
    <w:rsid w:val="007A7E7C"/>
    <w:rsid w:val="007B28A9"/>
    <w:rsid w:val="007B3997"/>
    <w:rsid w:val="007B4F55"/>
    <w:rsid w:val="007B5CDD"/>
    <w:rsid w:val="007B7E7B"/>
    <w:rsid w:val="007C00A3"/>
    <w:rsid w:val="007C2120"/>
    <w:rsid w:val="007C21FD"/>
    <w:rsid w:val="007C4543"/>
    <w:rsid w:val="007C581F"/>
    <w:rsid w:val="007D3465"/>
    <w:rsid w:val="007D4895"/>
    <w:rsid w:val="007D63B3"/>
    <w:rsid w:val="007D658F"/>
    <w:rsid w:val="007D734D"/>
    <w:rsid w:val="007E09A1"/>
    <w:rsid w:val="007E226C"/>
    <w:rsid w:val="007E2A65"/>
    <w:rsid w:val="007E304A"/>
    <w:rsid w:val="007E3B8E"/>
    <w:rsid w:val="007E3C99"/>
    <w:rsid w:val="007E40CE"/>
    <w:rsid w:val="007F04D2"/>
    <w:rsid w:val="007F0834"/>
    <w:rsid w:val="007F1933"/>
    <w:rsid w:val="007F3677"/>
    <w:rsid w:val="007F422B"/>
    <w:rsid w:val="007F7012"/>
    <w:rsid w:val="007F7700"/>
    <w:rsid w:val="007F7B6F"/>
    <w:rsid w:val="008133E9"/>
    <w:rsid w:val="00820DE9"/>
    <w:rsid w:val="00822AFF"/>
    <w:rsid w:val="008239D6"/>
    <w:rsid w:val="008245D1"/>
    <w:rsid w:val="008261A8"/>
    <w:rsid w:val="00830F78"/>
    <w:rsid w:val="00831EC3"/>
    <w:rsid w:val="00836CED"/>
    <w:rsid w:val="008379B7"/>
    <w:rsid w:val="0084063C"/>
    <w:rsid w:val="00842EEB"/>
    <w:rsid w:val="00845E12"/>
    <w:rsid w:val="00851F8F"/>
    <w:rsid w:val="00852650"/>
    <w:rsid w:val="0085466C"/>
    <w:rsid w:val="008635AC"/>
    <w:rsid w:val="0086535A"/>
    <w:rsid w:val="00866BB6"/>
    <w:rsid w:val="00867D34"/>
    <w:rsid w:val="0087136F"/>
    <w:rsid w:val="00875535"/>
    <w:rsid w:val="00877AC0"/>
    <w:rsid w:val="00881182"/>
    <w:rsid w:val="00881EED"/>
    <w:rsid w:val="00883100"/>
    <w:rsid w:val="00884469"/>
    <w:rsid w:val="00890730"/>
    <w:rsid w:val="00890AC7"/>
    <w:rsid w:val="00891702"/>
    <w:rsid w:val="008969E7"/>
    <w:rsid w:val="00896F9F"/>
    <w:rsid w:val="008A1E12"/>
    <w:rsid w:val="008A1F1C"/>
    <w:rsid w:val="008A365B"/>
    <w:rsid w:val="008A7341"/>
    <w:rsid w:val="008B182B"/>
    <w:rsid w:val="008B2F71"/>
    <w:rsid w:val="008B5702"/>
    <w:rsid w:val="008B663C"/>
    <w:rsid w:val="008B740A"/>
    <w:rsid w:val="008C2B22"/>
    <w:rsid w:val="008C3D45"/>
    <w:rsid w:val="008C42F0"/>
    <w:rsid w:val="008C4EEF"/>
    <w:rsid w:val="008C7439"/>
    <w:rsid w:val="008D18FC"/>
    <w:rsid w:val="008D7B17"/>
    <w:rsid w:val="008E0EAA"/>
    <w:rsid w:val="008E1ED4"/>
    <w:rsid w:val="008E2E12"/>
    <w:rsid w:val="008E3607"/>
    <w:rsid w:val="008E3C08"/>
    <w:rsid w:val="008E54E6"/>
    <w:rsid w:val="008F0EB2"/>
    <w:rsid w:val="008F2360"/>
    <w:rsid w:val="008F2C8B"/>
    <w:rsid w:val="008F41A7"/>
    <w:rsid w:val="009009C7"/>
    <w:rsid w:val="00903F28"/>
    <w:rsid w:val="0090670C"/>
    <w:rsid w:val="0090692B"/>
    <w:rsid w:val="009146B7"/>
    <w:rsid w:val="00914B49"/>
    <w:rsid w:val="00916DC7"/>
    <w:rsid w:val="00917E2A"/>
    <w:rsid w:val="00922370"/>
    <w:rsid w:val="00922FD9"/>
    <w:rsid w:val="009231D4"/>
    <w:rsid w:val="0092406B"/>
    <w:rsid w:val="0092568A"/>
    <w:rsid w:val="00925DF7"/>
    <w:rsid w:val="00926A6E"/>
    <w:rsid w:val="00927B1F"/>
    <w:rsid w:val="009307C7"/>
    <w:rsid w:val="0093603C"/>
    <w:rsid w:val="00943E08"/>
    <w:rsid w:val="009441E7"/>
    <w:rsid w:val="0094475C"/>
    <w:rsid w:val="00947764"/>
    <w:rsid w:val="00950097"/>
    <w:rsid w:val="00950BB4"/>
    <w:rsid w:val="0095192A"/>
    <w:rsid w:val="00951EDB"/>
    <w:rsid w:val="00952300"/>
    <w:rsid w:val="00953DED"/>
    <w:rsid w:val="00957733"/>
    <w:rsid w:val="00961771"/>
    <w:rsid w:val="00961A0A"/>
    <w:rsid w:val="00963FCA"/>
    <w:rsid w:val="00965A11"/>
    <w:rsid w:val="009676DC"/>
    <w:rsid w:val="00972B4C"/>
    <w:rsid w:val="00974360"/>
    <w:rsid w:val="009754ED"/>
    <w:rsid w:val="00977023"/>
    <w:rsid w:val="0098180C"/>
    <w:rsid w:val="00983E54"/>
    <w:rsid w:val="009851B5"/>
    <w:rsid w:val="0098585E"/>
    <w:rsid w:val="00986E9F"/>
    <w:rsid w:val="00994EA5"/>
    <w:rsid w:val="00996CDF"/>
    <w:rsid w:val="009A31C7"/>
    <w:rsid w:val="009A39A4"/>
    <w:rsid w:val="009B0B28"/>
    <w:rsid w:val="009B43E4"/>
    <w:rsid w:val="009B59FD"/>
    <w:rsid w:val="009B768D"/>
    <w:rsid w:val="009C20D0"/>
    <w:rsid w:val="009C36DC"/>
    <w:rsid w:val="009C6EF0"/>
    <w:rsid w:val="009D06CC"/>
    <w:rsid w:val="009D1B16"/>
    <w:rsid w:val="009D4F33"/>
    <w:rsid w:val="009D5C85"/>
    <w:rsid w:val="009D7692"/>
    <w:rsid w:val="009E2B7B"/>
    <w:rsid w:val="009E44EC"/>
    <w:rsid w:val="009E7A7E"/>
    <w:rsid w:val="009F1399"/>
    <w:rsid w:val="009F5AAB"/>
    <w:rsid w:val="009F6EB5"/>
    <w:rsid w:val="00A0397D"/>
    <w:rsid w:val="00A05137"/>
    <w:rsid w:val="00A06547"/>
    <w:rsid w:val="00A10249"/>
    <w:rsid w:val="00A1083A"/>
    <w:rsid w:val="00A10F73"/>
    <w:rsid w:val="00A124B1"/>
    <w:rsid w:val="00A13802"/>
    <w:rsid w:val="00A13C50"/>
    <w:rsid w:val="00A13E21"/>
    <w:rsid w:val="00A1622E"/>
    <w:rsid w:val="00A16741"/>
    <w:rsid w:val="00A25CDC"/>
    <w:rsid w:val="00A26391"/>
    <w:rsid w:val="00A332DD"/>
    <w:rsid w:val="00A34E0B"/>
    <w:rsid w:val="00A358E4"/>
    <w:rsid w:val="00A360DD"/>
    <w:rsid w:val="00A36472"/>
    <w:rsid w:val="00A37A75"/>
    <w:rsid w:val="00A40450"/>
    <w:rsid w:val="00A4132B"/>
    <w:rsid w:val="00A42638"/>
    <w:rsid w:val="00A44AE1"/>
    <w:rsid w:val="00A45483"/>
    <w:rsid w:val="00A45BE9"/>
    <w:rsid w:val="00A5118D"/>
    <w:rsid w:val="00A5131E"/>
    <w:rsid w:val="00A51963"/>
    <w:rsid w:val="00A53118"/>
    <w:rsid w:val="00A533FE"/>
    <w:rsid w:val="00A53EB0"/>
    <w:rsid w:val="00A55193"/>
    <w:rsid w:val="00A562D3"/>
    <w:rsid w:val="00A706C8"/>
    <w:rsid w:val="00A71BBA"/>
    <w:rsid w:val="00A71D2F"/>
    <w:rsid w:val="00A7508E"/>
    <w:rsid w:val="00A762FB"/>
    <w:rsid w:val="00A778B8"/>
    <w:rsid w:val="00A825C9"/>
    <w:rsid w:val="00A842C2"/>
    <w:rsid w:val="00A9391D"/>
    <w:rsid w:val="00A939E7"/>
    <w:rsid w:val="00A93DBF"/>
    <w:rsid w:val="00A94575"/>
    <w:rsid w:val="00A94A1B"/>
    <w:rsid w:val="00A95BBB"/>
    <w:rsid w:val="00A96B29"/>
    <w:rsid w:val="00AA03B9"/>
    <w:rsid w:val="00AA0D31"/>
    <w:rsid w:val="00AB1C25"/>
    <w:rsid w:val="00AB1FCE"/>
    <w:rsid w:val="00AB4EA6"/>
    <w:rsid w:val="00AB4EC4"/>
    <w:rsid w:val="00AB5D77"/>
    <w:rsid w:val="00AB712A"/>
    <w:rsid w:val="00AC15E7"/>
    <w:rsid w:val="00AC2850"/>
    <w:rsid w:val="00AC5173"/>
    <w:rsid w:val="00AD069B"/>
    <w:rsid w:val="00AD1CF2"/>
    <w:rsid w:val="00AD532F"/>
    <w:rsid w:val="00AD55FF"/>
    <w:rsid w:val="00AE3C75"/>
    <w:rsid w:val="00AE6B36"/>
    <w:rsid w:val="00AF0023"/>
    <w:rsid w:val="00AF1DBA"/>
    <w:rsid w:val="00AF5089"/>
    <w:rsid w:val="00AF7EB5"/>
    <w:rsid w:val="00B002EA"/>
    <w:rsid w:val="00B01B22"/>
    <w:rsid w:val="00B04EE9"/>
    <w:rsid w:val="00B10936"/>
    <w:rsid w:val="00B13D67"/>
    <w:rsid w:val="00B1679A"/>
    <w:rsid w:val="00B171AC"/>
    <w:rsid w:val="00B21187"/>
    <w:rsid w:val="00B27E39"/>
    <w:rsid w:val="00B30B1F"/>
    <w:rsid w:val="00B30DBB"/>
    <w:rsid w:val="00B345E3"/>
    <w:rsid w:val="00B4213F"/>
    <w:rsid w:val="00B42CFF"/>
    <w:rsid w:val="00B45824"/>
    <w:rsid w:val="00B47522"/>
    <w:rsid w:val="00B475E2"/>
    <w:rsid w:val="00B52F2D"/>
    <w:rsid w:val="00B53486"/>
    <w:rsid w:val="00B547ED"/>
    <w:rsid w:val="00B57C4D"/>
    <w:rsid w:val="00B60AA0"/>
    <w:rsid w:val="00B61A0F"/>
    <w:rsid w:val="00B70674"/>
    <w:rsid w:val="00B71514"/>
    <w:rsid w:val="00B7222F"/>
    <w:rsid w:val="00B72A57"/>
    <w:rsid w:val="00B818C2"/>
    <w:rsid w:val="00B82874"/>
    <w:rsid w:val="00B8410C"/>
    <w:rsid w:val="00B86257"/>
    <w:rsid w:val="00B97ED4"/>
    <w:rsid w:val="00BA0A9A"/>
    <w:rsid w:val="00BA18C1"/>
    <w:rsid w:val="00BA2823"/>
    <w:rsid w:val="00BA5A3E"/>
    <w:rsid w:val="00BA5C95"/>
    <w:rsid w:val="00BA64E7"/>
    <w:rsid w:val="00BA78AB"/>
    <w:rsid w:val="00BB05B9"/>
    <w:rsid w:val="00BB0750"/>
    <w:rsid w:val="00BB077D"/>
    <w:rsid w:val="00BB3933"/>
    <w:rsid w:val="00BB45B1"/>
    <w:rsid w:val="00BC0A61"/>
    <w:rsid w:val="00BC2070"/>
    <w:rsid w:val="00BC429B"/>
    <w:rsid w:val="00BC4F40"/>
    <w:rsid w:val="00BC5C19"/>
    <w:rsid w:val="00BC6BF1"/>
    <w:rsid w:val="00BC794B"/>
    <w:rsid w:val="00BD2679"/>
    <w:rsid w:val="00BD3499"/>
    <w:rsid w:val="00BD37A2"/>
    <w:rsid w:val="00BD5626"/>
    <w:rsid w:val="00BD59A5"/>
    <w:rsid w:val="00BE0217"/>
    <w:rsid w:val="00BE2837"/>
    <w:rsid w:val="00BF0BBD"/>
    <w:rsid w:val="00BF4CD0"/>
    <w:rsid w:val="00BF545E"/>
    <w:rsid w:val="00BF5540"/>
    <w:rsid w:val="00BF5869"/>
    <w:rsid w:val="00C11239"/>
    <w:rsid w:val="00C14098"/>
    <w:rsid w:val="00C15962"/>
    <w:rsid w:val="00C220B5"/>
    <w:rsid w:val="00C22DC5"/>
    <w:rsid w:val="00C241E8"/>
    <w:rsid w:val="00C33E86"/>
    <w:rsid w:val="00C34861"/>
    <w:rsid w:val="00C44521"/>
    <w:rsid w:val="00C44B4F"/>
    <w:rsid w:val="00C5027B"/>
    <w:rsid w:val="00C512E6"/>
    <w:rsid w:val="00C5349D"/>
    <w:rsid w:val="00C5381E"/>
    <w:rsid w:val="00C55D16"/>
    <w:rsid w:val="00C615C5"/>
    <w:rsid w:val="00C70397"/>
    <w:rsid w:val="00C704E3"/>
    <w:rsid w:val="00C70A41"/>
    <w:rsid w:val="00C71472"/>
    <w:rsid w:val="00C77DA2"/>
    <w:rsid w:val="00C80D20"/>
    <w:rsid w:val="00C8142B"/>
    <w:rsid w:val="00C82B5A"/>
    <w:rsid w:val="00C86439"/>
    <w:rsid w:val="00C90015"/>
    <w:rsid w:val="00C908A1"/>
    <w:rsid w:val="00C9232C"/>
    <w:rsid w:val="00C93740"/>
    <w:rsid w:val="00C95AB0"/>
    <w:rsid w:val="00CA03D2"/>
    <w:rsid w:val="00CA13C4"/>
    <w:rsid w:val="00CA20F7"/>
    <w:rsid w:val="00CA291B"/>
    <w:rsid w:val="00CA3A28"/>
    <w:rsid w:val="00CA4075"/>
    <w:rsid w:val="00CA6323"/>
    <w:rsid w:val="00CA75A9"/>
    <w:rsid w:val="00CA7AAF"/>
    <w:rsid w:val="00CB33A8"/>
    <w:rsid w:val="00CB43FB"/>
    <w:rsid w:val="00CB7574"/>
    <w:rsid w:val="00CB7A0D"/>
    <w:rsid w:val="00CB7DD4"/>
    <w:rsid w:val="00CC165C"/>
    <w:rsid w:val="00CC78E1"/>
    <w:rsid w:val="00CC7AFE"/>
    <w:rsid w:val="00CD0CAE"/>
    <w:rsid w:val="00CD251F"/>
    <w:rsid w:val="00CD3E82"/>
    <w:rsid w:val="00CE029C"/>
    <w:rsid w:val="00CE0641"/>
    <w:rsid w:val="00CE625C"/>
    <w:rsid w:val="00CF1A25"/>
    <w:rsid w:val="00CF34F8"/>
    <w:rsid w:val="00CF4007"/>
    <w:rsid w:val="00CF5028"/>
    <w:rsid w:val="00CF5E9C"/>
    <w:rsid w:val="00CF6FD7"/>
    <w:rsid w:val="00D004A5"/>
    <w:rsid w:val="00D017B8"/>
    <w:rsid w:val="00D037E9"/>
    <w:rsid w:val="00D069FC"/>
    <w:rsid w:val="00D06DE5"/>
    <w:rsid w:val="00D148AA"/>
    <w:rsid w:val="00D1518A"/>
    <w:rsid w:val="00D17BC7"/>
    <w:rsid w:val="00D218B5"/>
    <w:rsid w:val="00D21F6C"/>
    <w:rsid w:val="00D27D9D"/>
    <w:rsid w:val="00D27E60"/>
    <w:rsid w:val="00D30228"/>
    <w:rsid w:val="00D3196F"/>
    <w:rsid w:val="00D32DB8"/>
    <w:rsid w:val="00D3322D"/>
    <w:rsid w:val="00D35A86"/>
    <w:rsid w:val="00D35C85"/>
    <w:rsid w:val="00D368EC"/>
    <w:rsid w:val="00D40031"/>
    <w:rsid w:val="00D407B1"/>
    <w:rsid w:val="00D410F8"/>
    <w:rsid w:val="00D41706"/>
    <w:rsid w:val="00D439F9"/>
    <w:rsid w:val="00D467B4"/>
    <w:rsid w:val="00D47A32"/>
    <w:rsid w:val="00D51422"/>
    <w:rsid w:val="00D51AD7"/>
    <w:rsid w:val="00D558B1"/>
    <w:rsid w:val="00D60970"/>
    <w:rsid w:val="00D641FF"/>
    <w:rsid w:val="00D642EC"/>
    <w:rsid w:val="00D666FD"/>
    <w:rsid w:val="00D73927"/>
    <w:rsid w:val="00D74092"/>
    <w:rsid w:val="00D75C4B"/>
    <w:rsid w:val="00D76215"/>
    <w:rsid w:val="00D76D0C"/>
    <w:rsid w:val="00D82F65"/>
    <w:rsid w:val="00D867BC"/>
    <w:rsid w:val="00D9178B"/>
    <w:rsid w:val="00D946BD"/>
    <w:rsid w:val="00D95FF1"/>
    <w:rsid w:val="00D96437"/>
    <w:rsid w:val="00D974E1"/>
    <w:rsid w:val="00DA0BA4"/>
    <w:rsid w:val="00DA3BBE"/>
    <w:rsid w:val="00DB6993"/>
    <w:rsid w:val="00DB76F4"/>
    <w:rsid w:val="00DB7CA0"/>
    <w:rsid w:val="00DB7E87"/>
    <w:rsid w:val="00DC3063"/>
    <w:rsid w:val="00DC30E8"/>
    <w:rsid w:val="00DC33D6"/>
    <w:rsid w:val="00DC58AE"/>
    <w:rsid w:val="00DD20BF"/>
    <w:rsid w:val="00DD293D"/>
    <w:rsid w:val="00DD55FB"/>
    <w:rsid w:val="00DE0F7D"/>
    <w:rsid w:val="00DE4B54"/>
    <w:rsid w:val="00DE54B0"/>
    <w:rsid w:val="00DE5D9A"/>
    <w:rsid w:val="00DE7375"/>
    <w:rsid w:val="00DE7D2D"/>
    <w:rsid w:val="00DF3D51"/>
    <w:rsid w:val="00DF4C7A"/>
    <w:rsid w:val="00DF5D16"/>
    <w:rsid w:val="00DF60BC"/>
    <w:rsid w:val="00E00A2B"/>
    <w:rsid w:val="00E01657"/>
    <w:rsid w:val="00E0319A"/>
    <w:rsid w:val="00E03D1D"/>
    <w:rsid w:val="00E0412E"/>
    <w:rsid w:val="00E05A29"/>
    <w:rsid w:val="00E06658"/>
    <w:rsid w:val="00E067D1"/>
    <w:rsid w:val="00E06931"/>
    <w:rsid w:val="00E07386"/>
    <w:rsid w:val="00E07C7C"/>
    <w:rsid w:val="00E10012"/>
    <w:rsid w:val="00E100BF"/>
    <w:rsid w:val="00E104F0"/>
    <w:rsid w:val="00E10712"/>
    <w:rsid w:val="00E1207A"/>
    <w:rsid w:val="00E13067"/>
    <w:rsid w:val="00E13175"/>
    <w:rsid w:val="00E133B5"/>
    <w:rsid w:val="00E14D97"/>
    <w:rsid w:val="00E16465"/>
    <w:rsid w:val="00E16DEE"/>
    <w:rsid w:val="00E174B5"/>
    <w:rsid w:val="00E20F3A"/>
    <w:rsid w:val="00E26F8D"/>
    <w:rsid w:val="00E26FEB"/>
    <w:rsid w:val="00E272CA"/>
    <w:rsid w:val="00E27ABA"/>
    <w:rsid w:val="00E31A1E"/>
    <w:rsid w:val="00E322FB"/>
    <w:rsid w:val="00E34489"/>
    <w:rsid w:val="00E36084"/>
    <w:rsid w:val="00E40FDA"/>
    <w:rsid w:val="00E419B3"/>
    <w:rsid w:val="00E42005"/>
    <w:rsid w:val="00E424E0"/>
    <w:rsid w:val="00E4277B"/>
    <w:rsid w:val="00E4471D"/>
    <w:rsid w:val="00E4763D"/>
    <w:rsid w:val="00E5023D"/>
    <w:rsid w:val="00E51031"/>
    <w:rsid w:val="00E54B13"/>
    <w:rsid w:val="00E651E7"/>
    <w:rsid w:val="00E669A3"/>
    <w:rsid w:val="00E66FE1"/>
    <w:rsid w:val="00E67511"/>
    <w:rsid w:val="00E70244"/>
    <w:rsid w:val="00E7125F"/>
    <w:rsid w:val="00E728DC"/>
    <w:rsid w:val="00E80A39"/>
    <w:rsid w:val="00E813CD"/>
    <w:rsid w:val="00E828A0"/>
    <w:rsid w:val="00E83D5B"/>
    <w:rsid w:val="00E83DE0"/>
    <w:rsid w:val="00E851A3"/>
    <w:rsid w:val="00E85333"/>
    <w:rsid w:val="00E8638C"/>
    <w:rsid w:val="00E871D1"/>
    <w:rsid w:val="00E917C4"/>
    <w:rsid w:val="00E92C4A"/>
    <w:rsid w:val="00E93544"/>
    <w:rsid w:val="00E945AC"/>
    <w:rsid w:val="00E95632"/>
    <w:rsid w:val="00EA11D6"/>
    <w:rsid w:val="00EA12B2"/>
    <w:rsid w:val="00EA1533"/>
    <w:rsid w:val="00EA2611"/>
    <w:rsid w:val="00EA6246"/>
    <w:rsid w:val="00EA664B"/>
    <w:rsid w:val="00EA7A81"/>
    <w:rsid w:val="00EB20E9"/>
    <w:rsid w:val="00EB24E1"/>
    <w:rsid w:val="00EB6EA7"/>
    <w:rsid w:val="00EC3564"/>
    <w:rsid w:val="00EC4A43"/>
    <w:rsid w:val="00EC5E6B"/>
    <w:rsid w:val="00EC6B33"/>
    <w:rsid w:val="00ED0766"/>
    <w:rsid w:val="00ED0913"/>
    <w:rsid w:val="00ED1818"/>
    <w:rsid w:val="00ED3D0E"/>
    <w:rsid w:val="00ED6CAD"/>
    <w:rsid w:val="00ED72A3"/>
    <w:rsid w:val="00ED7324"/>
    <w:rsid w:val="00EE270D"/>
    <w:rsid w:val="00EE4CCD"/>
    <w:rsid w:val="00EE6DB4"/>
    <w:rsid w:val="00EE6E5B"/>
    <w:rsid w:val="00EF0E8C"/>
    <w:rsid w:val="00EF1A5F"/>
    <w:rsid w:val="00EF55C1"/>
    <w:rsid w:val="00EF62E3"/>
    <w:rsid w:val="00EF7FA8"/>
    <w:rsid w:val="00F04D24"/>
    <w:rsid w:val="00F07195"/>
    <w:rsid w:val="00F11B56"/>
    <w:rsid w:val="00F12A28"/>
    <w:rsid w:val="00F12D77"/>
    <w:rsid w:val="00F14A9B"/>
    <w:rsid w:val="00F15C45"/>
    <w:rsid w:val="00F21586"/>
    <w:rsid w:val="00F217A8"/>
    <w:rsid w:val="00F23944"/>
    <w:rsid w:val="00F271ED"/>
    <w:rsid w:val="00F321D0"/>
    <w:rsid w:val="00F371F7"/>
    <w:rsid w:val="00F37425"/>
    <w:rsid w:val="00F417C5"/>
    <w:rsid w:val="00F50108"/>
    <w:rsid w:val="00F506EC"/>
    <w:rsid w:val="00F56205"/>
    <w:rsid w:val="00F61DE6"/>
    <w:rsid w:val="00F6289B"/>
    <w:rsid w:val="00F65632"/>
    <w:rsid w:val="00F666E3"/>
    <w:rsid w:val="00F676E5"/>
    <w:rsid w:val="00F677F8"/>
    <w:rsid w:val="00F6797C"/>
    <w:rsid w:val="00F715B1"/>
    <w:rsid w:val="00F71A80"/>
    <w:rsid w:val="00F71B64"/>
    <w:rsid w:val="00F74031"/>
    <w:rsid w:val="00F768A5"/>
    <w:rsid w:val="00F76DA9"/>
    <w:rsid w:val="00F903F2"/>
    <w:rsid w:val="00F91116"/>
    <w:rsid w:val="00F91586"/>
    <w:rsid w:val="00F94C4D"/>
    <w:rsid w:val="00FA17D6"/>
    <w:rsid w:val="00FB0295"/>
    <w:rsid w:val="00FB14FE"/>
    <w:rsid w:val="00FB2C88"/>
    <w:rsid w:val="00FB4672"/>
    <w:rsid w:val="00FB6AFC"/>
    <w:rsid w:val="00FC00DF"/>
    <w:rsid w:val="00FC1D5B"/>
    <w:rsid w:val="00FC3CCD"/>
    <w:rsid w:val="00FC5823"/>
    <w:rsid w:val="00FC5C6D"/>
    <w:rsid w:val="00FC6921"/>
    <w:rsid w:val="00FD0E26"/>
    <w:rsid w:val="00FD3C85"/>
    <w:rsid w:val="00FD3D44"/>
    <w:rsid w:val="00FD4C0F"/>
    <w:rsid w:val="00FD69BD"/>
    <w:rsid w:val="00FD79C6"/>
    <w:rsid w:val="00FD7CB6"/>
    <w:rsid w:val="00FE1737"/>
    <w:rsid w:val="00FE509A"/>
    <w:rsid w:val="00FE6C4A"/>
    <w:rsid w:val="00FE6E42"/>
    <w:rsid w:val="00FE7AC2"/>
    <w:rsid w:val="00FF006C"/>
    <w:rsid w:val="00FF6AAA"/>
    <w:rsid w:val="00FF7A1A"/>
    <w:rsid w:val="00FF7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F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0F90"/>
    <w:pPr>
      <w:spacing w:after="0" w:line="240" w:lineRule="auto"/>
    </w:pPr>
    <w:rPr>
      <w:rFonts w:ascii="Times New Roman" w:eastAsia="Times New Roman" w:hAnsi="Times New Roman" w:cs="Times New Roman"/>
      <w:sz w:val="24"/>
      <w:szCs w:val="24"/>
    </w:rPr>
  </w:style>
  <w:style w:type="paragraph" w:styleId="berschrift1">
    <w:name w:val="heading 1"/>
    <w:next w:val="Standard"/>
    <w:link w:val="berschrift1Zchn"/>
    <w:uiPriority w:val="9"/>
    <w:unhideWhenUsed/>
    <w:qFormat/>
    <w:pPr>
      <w:keepNext/>
      <w:keepLines/>
      <w:spacing w:after="6"/>
      <w:ind w:left="10" w:hanging="10"/>
      <w:outlineLvl w:val="0"/>
    </w:pPr>
    <w:rPr>
      <w:rFonts w:ascii="Arial" w:eastAsia="Arial" w:hAnsi="Arial" w:cs="Arial"/>
      <w:b/>
      <w:color w:val="5F5F5F"/>
    </w:rPr>
  </w:style>
  <w:style w:type="paragraph" w:styleId="berschrift2">
    <w:name w:val="heading 2"/>
    <w:basedOn w:val="Standard"/>
    <w:next w:val="Standard"/>
    <w:link w:val="berschrift2Zchn"/>
    <w:uiPriority w:val="9"/>
    <w:semiHidden/>
    <w:unhideWhenUsed/>
    <w:qFormat/>
    <w:rsid w:val="002D6A7E"/>
    <w:pPr>
      <w:keepNext/>
      <w:keepLines/>
      <w:spacing w:before="40" w:line="253" w:lineRule="auto"/>
      <w:ind w:left="152" w:right="2" w:hanging="152"/>
      <w:jc w:val="both"/>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unhideWhenUsed/>
    <w:qFormat/>
    <w:rsid w:val="006F0F90"/>
    <w:pPr>
      <w:keepNext/>
      <w:keepLines/>
      <w:spacing w:before="40" w:line="253" w:lineRule="auto"/>
      <w:ind w:left="152" w:right="2" w:hanging="152"/>
      <w:jc w:val="both"/>
      <w:outlineLvl w:val="3"/>
    </w:pPr>
    <w:rPr>
      <w:rFonts w:asciiTheme="majorHAnsi" w:eastAsiaTheme="majorEastAsia" w:hAnsiTheme="majorHAnsi" w:cstheme="majorBidi"/>
      <w:i/>
      <w:iCs/>
      <w:color w:val="2E74B5" w:themeColor="accent1" w:themeShade="BF"/>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5F5F5F"/>
      <w:sz w:val="22"/>
    </w:rPr>
  </w:style>
  <w:style w:type="paragraph" w:styleId="Kopfzeile">
    <w:name w:val="header"/>
    <w:basedOn w:val="Standard"/>
    <w:link w:val="KopfzeileZchn"/>
    <w:uiPriority w:val="99"/>
    <w:unhideWhenUsed/>
    <w:rsid w:val="00AC5173"/>
    <w:pPr>
      <w:tabs>
        <w:tab w:val="center" w:pos="4680"/>
        <w:tab w:val="right" w:pos="9360"/>
      </w:tabs>
      <w:ind w:left="152" w:right="2" w:hanging="152"/>
      <w:jc w:val="both"/>
    </w:pPr>
    <w:rPr>
      <w:rFonts w:ascii="Arial" w:eastAsia="Arial" w:hAnsi="Arial" w:cs="Arial"/>
      <w:color w:val="000000"/>
      <w:sz w:val="22"/>
      <w:szCs w:val="22"/>
    </w:rPr>
  </w:style>
  <w:style w:type="character" w:customStyle="1" w:styleId="KopfzeileZchn">
    <w:name w:val="Kopfzeile Zchn"/>
    <w:basedOn w:val="Absatz-Standardschriftart"/>
    <w:link w:val="Kopfzeile"/>
    <w:uiPriority w:val="99"/>
    <w:rsid w:val="00AC5173"/>
    <w:rPr>
      <w:rFonts w:ascii="Arial" w:eastAsia="Arial" w:hAnsi="Arial" w:cs="Arial"/>
      <w:color w:val="000000"/>
    </w:rPr>
  </w:style>
  <w:style w:type="character" w:styleId="Hyperlink">
    <w:name w:val="Hyperlink"/>
    <w:basedOn w:val="Absatz-Standardschriftart"/>
    <w:uiPriority w:val="99"/>
    <w:unhideWhenUsed/>
    <w:rsid w:val="00D17BC7"/>
    <w:rPr>
      <w:strike w:val="0"/>
      <w:dstrike w:val="0"/>
      <w:color w:val="31426A"/>
      <w:u w:val="none"/>
      <w:effect w:val="none"/>
    </w:rPr>
  </w:style>
  <w:style w:type="character" w:styleId="Hervorhebung">
    <w:name w:val="Emphasis"/>
    <w:basedOn w:val="Absatz-Standardschriftart"/>
    <w:uiPriority w:val="20"/>
    <w:qFormat/>
    <w:rsid w:val="00D17BC7"/>
    <w:rPr>
      <w:i/>
      <w:iCs/>
    </w:rPr>
  </w:style>
  <w:style w:type="character" w:customStyle="1" w:styleId="biblio-authors">
    <w:name w:val="biblio-authors"/>
    <w:basedOn w:val="Absatz-Standardschriftart"/>
    <w:rsid w:val="00D17BC7"/>
  </w:style>
  <w:style w:type="character" w:customStyle="1" w:styleId="biblio-title">
    <w:name w:val="biblio-title"/>
    <w:basedOn w:val="Absatz-Standardschriftart"/>
    <w:rsid w:val="00D17BC7"/>
  </w:style>
  <w:style w:type="paragraph" w:customStyle="1" w:styleId="EndNoteBibliography">
    <w:name w:val="EndNote Bibliography"/>
    <w:basedOn w:val="Standard"/>
    <w:link w:val="EndNoteBibliographyZchn"/>
    <w:rsid w:val="00C82B5A"/>
    <w:pPr>
      <w:spacing w:after="200"/>
      <w:jc w:val="both"/>
    </w:pPr>
    <w:rPr>
      <w:rFonts w:ascii="Calibri" w:eastAsiaTheme="minorEastAsia" w:hAnsi="Calibri" w:cstheme="minorBidi"/>
      <w:noProof/>
      <w:sz w:val="22"/>
      <w:szCs w:val="22"/>
      <w:lang w:val="fr-FR" w:eastAsia="fr-FR"/>
    </w:rPr>
  </w:style>
  <w:style w:type="character" w:customStyle="1" w:styleId="EndNoteBibliographyZchn">
    <w:name w:val="EndNote Bibliography Zchn"/>
    <w:basedOn w:val="Absatz-Standardschriftart"/>
    <w:link w:val="EndNoteBibliography"/>
    <w:rsid w:val="00C82B5A"/>
    <w:rPr>
      <w:rFonts w:ascii="Calibri" w:hAnsi="Calibri"/>
      <w:noProof/>
      <w:lang w:val="fr-FR" w:eastAsia="fr-FR"/>
    </w:rPr>
  </w:style>
  <w:style w:type="paragraph" w:styleId="Sprechblasentext">
    <w:name w:val="Balloon Text"/>
    <w:basedOn w:val="Standard"/>
    <w:link w:val="SprechblasentextZchn"/>
    <w:uiPriority w:val="99"/>
    <w:semiHidden/>
    <w:unhideWhenUsed/>
    <w:rsid w:val="006D00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00E9"/>
    <w:rPr>
      <w:rFonts w:ascii="Tahoma" w:eastAsia="Arial" w:hAnsi="Tahoma" w:cs="Tahoma"/>
      <w:color w:val="000000"/>
      <w:sz w:val="16"/>
      <w:szCs w:val="16"/>
    </w:rPr>
  </w:style>
  <w:style w:type="character" w:styleId="BesuchterHyperlink">
    <w:name w:val="FollowedHyperlink"/>
    <w:basedOn w:val="Absatz-Standardschriftart"/>
    <w:uiPriority w:val="99"/>
    <w:semiHidden/>
    <w:unhideWhenUsed/>
    <w:rsid w:val="00492615"/>
    <w:rPr>
      <w:color w:val="954F72" w:themeColor="followedHyperlink"/>
      <w:u w:val="single"/>
    </w:rPr>
  </w:style>
  <w:style w:type="character" w:styleId="Kommentarzeichen">
    <w:name w:val="annotation reference"/>
    <w:basedOn w:val="Absatz-Standardschriftart"/>
    <w:uiPriority w:val="99"/>
    <w:semiHidden/>
    <w:unhideWhenUsed/>
    <w:rsid w:val="00A9391D"/>
    <w:rPr>
      <w:sz w:val="16"/>
      <w:szCs w:val="16"/>
    </w:rPr>
  </w:style>
  <w:style w:type="paragraph" w:styleId="Kommentartext">
    <w:name w:val="annotation text"/>
    <w:basedOn w:val="Standard"/>
    <w:link w:val="KommentartextZchn"/>
    <w:uiPriority w:val="99"/>
    <w:semiHidden/>
    <w:unhideWhenUsed/>
    <w:rsid w:val="00A9391D"/>
    <w:pPr>
      <w:spacing w:after="15"/>
      <w:ind w:left="152" w:right="2" w:hanging="152"/>
      <w:jc w:val="both"/>
    </w:pPr>
    <w:rPr>
      <w:rFonts w:ascii="Arial" w:eastAsia="Arial" w:hAnsi="Arial" w:cs="Arial"/>
      <w:color w:val="000000"/>
      <w:sz w:val="20"/>
      <w:szCs w:val="20"/>
    </w:rPr>
  </w:style>
  <w:style w:type="character" w:customStyle="1" w:styleId="KommentartextZchn">
    <w:name w:val="Kommentartext Zchn"/>
    <w:basedOn w:val="Absatz-Standardschriftart"/>
    <w:link w:val="Kommentartext"/>
    <w:uiPriority w:val="99"/>
    <w:semiHidden/>
    <w:rsid w:val="00A9391D"/>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A9391D"/>
    <w:rPr>
      <w:b/>
      <w:bCs/>
    </w:rPr>
  </w:style>
  <w:style w:type="character" w:customStyle="1" w:styleId="KommentarthemaZchn">
    <w:name w:val="Kommentarthema Zchn"/>
    <w:basedOn w:val="KommentartextZchn"/>
    <w:link w:val="Kommentarthema"/>
    <w:uiPriority w:val="99"/>
    <w:semiHidden/>
    <w:rsid w:val="00A9391D"/>
    <w:rPr>
      <w:rFonts w:ascii="Arial" w:eastAsia="Arial" w:hAnsi="Arial" w:cs="Arial"/>
      <w:b/>
      <w:bCs/>
      <w:color w:val="000000"/>
      <w:sz w:val="20"/>
      <w:szCs w:val="20"/>
    </w:rPr>
  </w:style>
  <w:style w:type="character" w:customStyle="1" w:styleId="berschrift2Zchn">
    <w:name w:val="Überschrift 2 Zchn"/>
    <w:basedOn w:val="Absatz-Standardschriftart"/>
    <w:link w:val="berschrift2"/>
    <w:uiPriority w:val="9"/>
    <w:semiHidden/>
    <w:rsid w:val="002D6A7E"/>
    <w:rPr>
      <w:rFonts w:asciiTheme="majorHAnsi" w:eastAsiaTheme="majorEastAsia" w:hAnsiTheme="majorHAnsi" w:cstheme="majorBidi"/>
      <w:color w:val="2E74B5" w:themeColor="accent1" w:themeShade="BF"/>
      <w:sz w:val="26"/>
      <w:szCs w:val="26"/>
    </w:rPr>
  </w:style>
  <w:style w:type="paragraph" w:customStyle="1" w:styleId="VeranUhrzeit">
    <w:name w:val="Veran_Uhrzeit"/>
    <w:basedOn w:val="Standard"/>
    <w:rsid w:val="00FE7AC2"/>
    <w:pPr>
      <w:tabs>
        <w:tab w:val="left" w:pos="1276"/>
        <w:tab w:val="left" w:pos="1843"/>
      </w:tabs>
      <w:spacing w:line="264" w:lineRule="auto"/>
    </w:pPr>
    <w:rPr>
      <w:rFonts w:ascii="Frutiger 45 Light" w:hAnsi="Frutiger 45 Light"/>
      <w:spacing w:val="2"/>
      <w:kern w:val="24"/>
      <w:sz w:val="18"/>
      <w:szCs w:val="20"/>
      <w:lang w:val="de-DE" w:eastAsia="de-DE"/>
    </w:rPr>
  </w:style>
  <w:style w:type="paragraph" w:customStyle="1" w:styleId="Literatur">
    <w:name w:val="Literatur"/>
    <w:basedOn w:val="Standard"/>
    <w:link w:val="LiteraturZchn"/>
    <w:rsid w:val="00E871D1"/>
    <w:pPr>
      <w:tabs>
        <w:tab w:val="left" w:pos="397"/>
      </w:tabs>
      <w:spacing w:line="240" w:lineRule="exact"/>
      <w:ind w:left="397" w:hanging="397"/>
      <w:jc w:val="both"/>
    </w:pPr>
    <w:rPr>
      <w:sz w:val="20"/>
    </w:rPr>
  </w:style>
  <w:style w:type="character" w:customStyle="1" w:styleId="LiteraturZchn">
    <w:name w:val="Literatur Zchn"/>
    <w:basedOn w:val="Absatz-Standardschriftart"/>
    <w:link w:val="Literatur"/>
    <w:rsid w:val="00E871D1"/>
    <w:rPr>
      <w:rFonts w:ascii="Times New Roman" w:eastAsia="Times New Roman" w:hAnsi="Times New Roman" w:cs="Times New Roman"/>
      <w:sz w:val="20"/>
      <w:szCs w:val="24"/>
    </w:rPr>
  </w:style>
  <w:style w:type="character" w:customStyle="1" w:styleId="apple-converted-space">
    <w:name w:val="apple-converted-space"/>
    <w:basedOn w:val="Absatz-Standardschriftart"/>
    <w:rsid w:val="00A562D3"/>
  </w:style>
  <w:style w:type="paragraph" w:styleId="StandardWeb">
    <w:name w:val="Normal (Web)"/>
    <w:basedOn w:val="Standard"/>
    <w:uiPriority w:val="99"/>
    <w:semiHidden/>
    <w:unhideWhenUsed/>
    <w:rsid w:val="00A562D3"/>
    <w:pPr>
      <w:spacing w:before="100" w:beforeAutospacing="1" w:after="100" w:afterAutospacing="1"/>
    </w:pPr>
    <w:rPr>
      <w:lang w:val="de-DE" w:eastAsia="de-DE"/>
    </w:rPr>
  </w:style>
  <w:style w:type="character" w:customStyle="1" w:styleId="UnresolvedMention1">
    <w:name w:val="Unresolved Mention1"/>
    <w:basedOn w:val="Absatz-Standardschriftart"/>
    <w:uiPriority w:val="99"/>
    <w:semiHidden/>
    <w:unhideWhenUsed/>
    <w:rsid w:val="001B066A"/>
    <w:rPr>
      <w:color w:val="605E5C"/>
      <w:shd w:val="clear" w:color="auto" w:fill="E1DFDD"/>
    </w:rPr>
  </w:style>
  <w:style w:type="character" w:customStyle="1" w:styleId="berschrift4Zchn">
    <w:name w:val="Überschrift 4 Zchn"/>
    <w:basedOn w:val="Absatz-Standardschriftart"/>
    <w:link w:val="berschrift4"/>
    <w:uiPriority w:val="9"/>
    <w:rsid w:val="006F0F90"/>
    <w:rPr>
      <w:rFonts w:asciiTheme="majorHAnsi" w:eastAsiaTheme="majorEastAsia" w:hAnsiTheme="majorHAnsi" w:cstheme="majorBidi"/>
      <w:i/>
      <w:iCs/>
      <w:color w:val="2E74B5" w:themeColor="accent1" w:themeShade="BF"/>
    </w:rPr>
  </w:style>
  <w:style w:type="paragraph" w:customStyle="1" w:styleId="ng-binding">
    <w:name w:val="ng-binding"/>
    <w:basedOn w:val="Standard"/>
    <w:rsid w:val="006F0F90"/>
    <w:pPr>
      <w:spacing w:before="100" w:beforeAutospacing="1" w:after="100" w:afterAutospacing="1"/>
    </w:pPr>
  </w:style>
  <w:style w:type="character" w:customStyle="1" w:styleId="availability-status">
    <w:name w:val="availability-status"/>
    <w:basedOn w:val="Absatz-Standardschriftart"/>
    <w:rsid w:val="006F0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0F90"/>
    <w:pPr>
      <w:spacing w:after="0" w:line="240" w:lineRule="auto"/>
    </w:pPr>
    <w:rPr>
      <w:rFonts w:ascii="Times New Roman" w:eastAsia="Times New Roman" w:hAnsi="Times New Roman" w:cs="Times New Roman"/>
      <w:sz w:val="24"/>
      <w:szCs w:val="24"/>
    </w:rPr>
  </w:style>
  <w:style w:type="paragraph" w:styleId="berschrift1">
    <w:name w:val="heading 1"/>
    <w:next w:val="Standard"/>
    <w:link w:val="berschrift1Zchn"/>
    <w:uiPriority w:val="9"/>
    <w:unhideWhenUsed/>
    <w:qFormat/>
    <w:pPr>
      <w:keepNext/>
      <w:keepLines/>
      <w:spacing w:after="6"/>
      <w:ind w:left="10" w:hanging="10"/>
      <w:outlineLvl w:val="0"/>
    </w:pPr>
    <w:rPr>
      <w:rFonts w:ascii="Arial" w:eastAsia="Arial" w:hAnsi="Arial" w:cs="Arial"/>
      <w:b/>
      <w:color w:val="5F5F5F"/>
    </w:rPr>
  </w:style>
  <w:style w:type="paragraph" w:styleId="berschrift2">
    <w:name w:val="heading 2"/>
    <w:basedOn w:val="Standard"/>
    <w:next w:val="Standard"/>
    <w:link w:val="berschrift2Zchn"/>
    <w:uiPriority w:val="9"/>
    <w:semiHidden/>
    <w:unhideWhenUsed/>
    <w:qFormat/>
    <w:rsid w:val="002D6A7E"/>
    <w:pPr>
      <w:keepNext/>
      <w:keepLines/>
      <w:spacing w:before="40" w:line="253" w:lineRule="auto"/>
      <w:ind w:left="152" w:right="2" w:hanging="152"/>
      <w:jc w:val="both"/>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unhideWhenUsed/>
    <w:qFormat/>
    <w:rsid w:val="006F0F90"/>
    <w:pPr>
      <w:keepNext/>
      <w:keepLines/>
      <w:spacing w:before="40" w:line="253" w:lineRule="auto"/>
      <w:ind w:left="152" w:right="2" w:hanging="152"/>
      <w:jc w:val="both"/>
      <w:outlineLvl w:val="3"/>
    </w:pPr>
    <w:rPr>
      <w:rFonts w:asciiTheme="majorHAnsi" w:eastAsiaTheme="majorEastAsia" w:hAnsiTheme="majorHAnsi" w:cstheme="majorBidi"/>
      <w:i/>
      <w:iCs/>
      <w:color w:val="2E74B5" w:themeColor="accent1" w:themeShade="BF"/>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5F5F5F"/>
      <w:sz w:val="22"/>
    </w:rPr>
  </w:style>
  <w:style w:type="paragraph" w:styleId="Kopfzeile">
    <w:name w:val="header"/>
    <w:basedOn w:val="Standard"/>
    <w:link w:val="KopfzeileZchn"/>
    <w:uiPriority w:val="99"/>
    <w:unhideWhenUsed/>
    <w:rsid w:val="00AC5173"/>
    <w:pPr>
      <w:tabs>
        <w:tab w:val="center" w:pos="4680"/>
        <w:tab w:val="right" w:pos="9360"/>
      </w:tabs>
      <w:ind w:left="152" w:right="2" w:hanging="152"/>
      <w:jc w:val="both"/>
    </w:pPr>
    <w:rPr>
      <w:rFonts w:ascii="Arial" w:eastAsia="Arial" w:hAnsi="Arial" w:cs="Arial"/>
      <w:color w:val="000000"/>
      <w:sz w:val="22"/>
      <w:szCs w:val="22"/>
    </w:rPr>
  </w:style>
  <w:style w:type="character" w:customStyle="1" w:styleId="KopfzeileZchn">
    <w:name w:val="Kopfzeile Zchn"/>
    <w:basedOn w:val="Absatz-Standardschriftart"/>
    <w:link w:val="Kopfzeile"/>
    <w:uiPriority w:val="99"/>
    <w:rsid w:val="00AC5173"/>
    <w:rPr>
      <w:rFonts w:ascii="Arial" w:eastAsia="Arial" w:hAnsi="Arial" w:cs="Arial"/>
      <w:color w:val="000000"/>
    </w:rPr>
  </w:style>
  <w:style w:type="character" w:styleId="Hyperlink">
    <w:name w:val="Hyperlink"/>
    <w:basedOn w:val="Absatz-Standardschriftart"/>
    <w:uiPriority w:val="99"/>
    <w:unhideWhenUsed/>
    <w:rsid w:val="00D17BC7"/>
    <w:rPr>
      <w:strike w:val="0"/>
      <w:dstrike w:val="0"/>
      <w:color w:val="31426A"/>
      <w:u w:val="none"/>
      <w:effect w:val="none"/>
    </w:rPr>
  </w:style>
  <w:style w:type="character" w:styleId="Hervorhebung">
    <w:name w:val="Emphasis"/>
    <w:basedOn w:val="Absatz-Standardschriftart"/>
    <w:uiPriority w:val="20"/>
    <w:qFormat/>
    <w:rsid w:val="00D17BC7"/>
    <w:rPr>
      <w:i/>
      <w:iCs/>
    </w:rPr>
  </w:style>
  <w:style w:type="character" w:customStyle="1" w:styleId="biblio-authors">
    <w:name w:val="biblio-authors"/>
    <w:basedOn w:val="Absatz-Standardschriftart"/>
    <w:rsid w:val="00D17BC7"/>
  </w:style>
  <w:style w:type="character" w:customStyle="1" w:styleId="biblio-title">
    <w:name w:val="biblio-title"/>
    <w:basedOn w:val="Absatz-Standardschriftart"/>
    <w:rsid w:val="00D17BC7"/>
  </w:style>
  <w:style w:type="paragraph" w:customStyle="1" w:styleId="EndNoteBibliography">
    <w:name w:val="EndNote Bibliography"/>
    <w:basedOn w:val="Standard"/>
    <w:link w:val="EndNoteBibliographyZchn"/>
    <w:rsid w:val="00C82B5A"/>
    <w:pPr>
      <w:spacing w:after="200"/>
      <w:jc w:val="both"/>
    </w:pPr>
    <w:rPr>
      <w:rFonts w:ascii="Calibri" w:eastAsiaTheme="minorEastAsia" w:hAnsi="Calibri" w:cstheme="minorBidi"/>
      <w:noProof/>
      <w:sz w:val="22"/>
      <w:szCs w:val="22"/>
      <w:lang w:val="fr-FR" w:eastAsia="fr-FR"/>
    </w:rPr>
  </w:style>
  <w:style w:type="character" w:customStyle="1" w:styleId="EndNoteBibliographyZchn">
    <w:name w:val="EndNote Bibliography Zchn"/>
    <w:basedOn w:val="Absatz-Standardschriftart"/>
    <w:link w:val="EndNoteBibliography"/>
    <w:rsid w:val="00C82B5A"/>
    <w:rPr>
      <w:rFonts w:ascii="Calibri" w:hAnsi="Calibri"/>
      <w:noProof/>
      <w:lang w:val="fr-FR" w:eastAsia="fr-FR"/>
    </w:rPr>
  </w:style>
  <w:style w:type="paragraph" w:styleId="Sprechblasentext">
    <w:name w:val="Balloon Text"/>
    <w:basedOn w:val="Standard"/>
    <w:link w:val="SprechblasentextZchn"/>
    <w:uiPriority w:val="99"/>
    <w:semiHidden/>
    <w:unhideWhenUsed/>
    <w:rsid w:val="006D00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00E9"/>
    <w:rPr>
      <w:rFonts w:ascii="Tahoma" w:eastAsia="Arial" w:hAnsi="Tahoma" w:cs="Tahoma"/>
      <w:color w:val="000000"/>
      <w:sz w:val="16"/>
      <w:szCs w:val="16"/>
    </w:rPr>
  </w:style>
  <w:style w:type="character" w:styleId="BesuchterHyperlink">
    <w:name w:val="FollowedHyperlink"/>
    <w:basedOn w:val="Absatz-Standardschriftart"/>
    <w:uiPriority w:val="99"/>
    <w:semiHidden/>
    <w:unhideWhenUsed/>
    <w:rsid w:val="00492615"/>
    <w:rPr>
      <w:color w:val="954F72" w:themeColor="followedHyperlink"/>
      <w:u w:val="single"/>
    </w:rPr>
  </w:style>
  <w:style w:type="character" w:styleId="Kommentarzeichen">
    <w:name w:val="annotation reference"/>
    <w:basedOn w:val="Absatz-Standardschriftart"/>
    <w:uiPriority w:val="99"/>
    <w:semiHidden/>
    <w:unhideWhenUsed/>
    <w:rsid w:val="00A9391D"/>
    <w:rPr>
      <w:sz w:val="16"/>
      <w:szCs w:val="16"/>
    </w:rPr>
  </w:style>
  <w:style w:type="paragraph" w:styleId="Kommentartext">
    <w:name w:val="annotation text"/>
    <w:basedOn w:val="Standard"/>
    <w:link w:val="KommentartextZchn"/>
    <w:uiPriority w:val="99"/>
    <w:semiHidden/>
    <w:unhideWhenUsed/>
    <w:rsid w:val="00A9391D"/>
    <w:pPr>
      <w:spacing w:after="15"/>
      <w:ind w:left="152" w:right="2" w:hanging="152"/>
      <w:jc w:val="both"/>
    </w:pPr>
    <w:rPr>
      <w:rFonts w:ascii="Arial" w:eastAsia="Arial" w:hAnsi="Arial" w:cs="Arial"/>
      <w:color w:val="000000"/>
      <w:sz w:val="20"/>
      <w:szCs w:val="20"/>
    </w:rPr>
  </w:style>
  <w:style w:type="character" w:customStyle="1" w:styleId="KommentartextZchn">
    <w:name w:val="Kommentartext Zchn"/>
    <w:basedOn w:val="Absatz-Standardschriftart"/>
    <w:link w:val="Kommentartext"/>
    <w:uiPriority w:val="99"/>
    <w:semiHidden/>
    <w:rsid w:val="00A9391D"/>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A9391D"/>
    <w:rPr>
      <w:b/>
      <w:bCs/>
    </w:rPr>
  </w:style>
  <w:style w:type="character" w:customStyle="1" w:styleId="KommentarthemaZchn">
    <w:name w:val="Kommentarthema Zchn"/>
    <w:basedOn w:val="KommentartextZchn"/>
    <w:link w:val="Kommentarthema"/>
    <w:uiPriority w:val="99"/>
    <w:semiHidden/>
    <w:rsid w:val="00A9391D"/>
    <w:rPr>
      <w:rFonts w:ascii="Arial" w:eastAsia="Arial" w:hAnsi="Arial" w:cs="Arial"/>
      <w:b/>
      <w:bCs/>
      <w:color w:val="000000"/>
      <w:sz w:val="20"/>
      <w:szCs w:val="20"/>
    </w:rPr>
  </w:style>
  <w:style w:type="character" w:customStyle="1" w:styleId="berschrift2Zchn">
    <w:name w:val="Überschrift 2 Zchn"/>
    <w:basedOn w:val="Absatz-Standardschriftart"/>
    <w:link w:val="berschrift2"/>
    <w:uiPriority w:val="9"/>
    <w:semiHidden/>
    <w:rsid w:val="002D6A7E"/>
    <w:rPr>
      <w:rFonts w:asciiTheme="majorHAnsi" w:eastAsiaTheme="majorEastAsia" w:hAnsiTheme="majorHAnsi" w:cstheme="majorBidi"/>
      <w:color w:val="2E74B5" w:themeColor="accent1" w:themeShade="BF"/>
      <w:sz w:val="26"/>
      <w:szCs w:val="26"/>
    </w:rPr>
  </w:style>
  <w:style w:type="paragraph" w:customStyle="1" w:styleId="VeranUhrzeit">
    <w:name w:val="Veran_Uhrzeit"/>
    <w:basedOn w:val="Standard"/>
    <w:rsid w:val="00FE7AC2"/>
    <w:pPr>
      <w:tabs>
        <w:tab w:val="left" w:pos="1276"/>
        <w:tab w:val="left" w:pos="1843"/>
      </w:tabs>
      <w:spacing w:line="264" w:lineRule="auto"/>
    </w:pPr>
    <w:rPr>
      <w:rFonts w:ascii="Frutiger 45 Light" w:hAnsi="Frutiger 45 Light"/>
      <w:spacing w:val="2"/>
      <w:kern w:val="24"/>
      <w:sz w:val="18"/>
      <w:szCs w:val="20"/>
      <w:lang w:val="de-DE" w:eastAsia="de-DE"/>
    </w:rPr>
  </w:style>
  <w:style w:type="paragraph" w:customStyle="1" w:styleId="Literatur">
    <w:name w:val="Literatur"/>
    <w:basedOn w:val="Standard"/>
    <w:link w:val="LiteraturZchn"/>
    <w:rsid w:val="00E871D1"/>
    <w:pPr>
      <w:tabs>
        <w:tab w:val="left" w:pos="397"/>
      </w:tabs>
      <w:spacing w:line="240" w:lineRule="exact"/>
      <w:ind w:left="397" w:hanging="397"/>
      <w:jc w:val="both"/>
    </w:pPr>
    <w:rPr>
      <w:sz w:val="20"/>
    </w:rPr>
  </w:style>
  <w:style w:type="character" w:customStyle="1" w:styleId="LiteraturZchn">
    <w:name w:val="Literatur Zchn"/>
    <w:basedOn w:val="Absatz-Standardschriftart"/>
    <w:link w:val="Literatur"/>
    <w:rsid w:val="00E871D1"/>
    <w:rPr>
      <w:rFonts w:ascii="Times New Roman" w:eastAsia="Times New Roman" w:hAnsi="Times New Roman" w:cs="Times New Roman"/>
      <w:sz w:val="20"/>
      <w:szCs w:val="24"/>
    </w:rPr>
  </w:style>
  <w:style w:type="character" w:customStyle="1" w:styleId="apple-converted-space">
    <w:name w:val="apple-converted-space"/>
    <w:basedOn w:val="Absatz-Standardschriftart"/>
    <w:rsid w:val="00A562D3"/>
  </w:style>
  <w:style w:type="paragraph" w:styleId="StandardWeb">
    <w:name w:val="Normal (Web)"/>
    <w:basedOn w:val="Standard"/>
    <w:uiPriority w:val="99"/>
    <w:semiHidden/>
    <w:unhideWhenUsed/>
    <w:rsid w:val="00A562D3"/>
    <w:pPr>
      <w:spacing w:before="100" w:beforeAutospacing="1" w:after="100" w:afterAutospacing="1"/>
    </w:pPr>
    <w:rPr>
      <w:lang w:val="de-DE" w:eastAsia="de-DE"/>
    </w:rPr>
  </w:style>
  <w:style w:type="character" w:customStyle="1" w:styleId="UnresolvedMention1">
    <w:name w:val="Unresolved Mention1"/>
    <w:basedOn w:val="Absatz-Standardschriftart"/>
    <w:uiPriority w:val="99"/>
    <w:semiHidden/>
    <w:unhideWhenUsed/>
    <w:rsid w:val="001B066A"/>
    <w:rPr>
      <w:color w:val="605E5C"/>
      <w:shd w:val="clear" w:color="auto" w:fill="E1DFDD"/>
    </w:rPr>
  </w:style>
  <w:style w:type="character" w:customStyle="1" w:styleId="berschrift4Zchn">
    <w:name w:val="Überschrift 4 Zchn"/>
    <w:basedOn w:val="Absatz-Standardschriftart"/>
    <w:link w:val="berschrift4"/>
    <w:uiPriority w:val="9"/>
    <w:rsid w:val="006F0F90"/>
    <w:rPr>
      <w:rFonts w:asciiTheme="majorHAnsi" w:eastAsiaTheme="majorEastAsia" w:hAnsiTheme="majorHAnsi" w:cstheme="majorBidi"/>
      <w:i/>
      <w:iCs/>
      <w:color w:val="2E74B5" w:themeColor="accent1" w:themeShade="BF"/>
    </w:rPr>
  </w:style>
  <w:style w:type="paragraph" w:customStyle="1" w:styleId="ng-binding">
    <w:name w:val="ng-binding"/>
    <w:basedOn w:val="Standard"/>
    <w:rsid w:val="006F0F90"/>
    <w:pPr>
      <w:spacing w:before="100" w:beforeAutospacing="1" w:after="100" w:afterAutospacing="1"/>
    </w:pPr>
  </w:style>
  <w:style w:type="character" w:customStyle="1" w:styleId="availability-status">
    <w:name w:val="availability-status"/>
    <w:basedOn w:val="Absatz-Standardschriftart"/>
    <w:rsid w:val="006F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0885">
      <w:bodyDiv w:val="1"/>
      <w:marLeft w:val="0"/>
      <w:marRight w:val="0"/>
      <w:marTop w:val="0"/>
      <w:marBottom w:val="0"/>
      <w:divBdr>
        <w:top w:val="none" w:sz="0" w:space="0" w:color="auto"/>
        <w:left w:val="none" w:sz="0" w:space="0" w:color="auto"/>
        <w:bottom w:val="none" w:sz="0" w:space="0" w:color="auto"/>
        <w:right w:val="none" w:sz="0" w:space="0" w:color="auto"/>
      </w:divBdr>
    </w:div>
    <w:div w:id="39983261">
      <w:bodyDiv w:val="1"/>
      <w:marLeft w:val="0"/>
      <w:marRight w:val="0"/>
      <w:marTop w:val="0"/>
      <w:marBottom w:val="0"/>
      <w:divBdr>
        <w:top w:val="none" w:sz="0" w:space="0" w:color="auto"/>
        <w:left w:val="none" w:sz="0" w:space="0" w:color="auto"/>
        <w:bottom w:val="none" w:sz="0" w:space="0" w:color="auto"/>
        <w:right w:val="none" w:sz="0" w:space="0" w:color="auto"/>
      </w:divBdr>
      <w:divsChild>
        <w:div w:id="807280459">
          <w:marLeft w:val="0"/>
          <w:marRight w:val="0"/>
          <w:marTop w:val="0"/>
          <w:marBottom w:val="0"/>
          <w:divBdr>
            <w:top w:val="none" w:sz="0" w:space="0" w:color="auto"/>
            <w:left w:val="none" w:sz="0" w:space="0" w:color="auto"/>
            <w:bottom w:val="none" w:sz="0" w:space="0" w:color="auto"/>
            <w:right w:val="none" w:sz="0" w:space="0" w:color="auto"/>
          </w:divBdr>
          <w:divsChild>
            <w:div w:id="120611611">
              <w:marLeft w:val="0"/>
              <w:marRight w:val="0"/>
              <w:marTop w:val="0"/>
              <w:marBottom w:val="0"/>
              <w:divBdr>
                <w:top w:val="none" w:sz="0" w:space="0" w:color="auto"/>
                <w:left w:val="none" w:sz="0" w:space="0" w:color="auto"/>
                <w:bottom w:val="none" w:sz="0" w:space="0" w:color="auto"/>
                <w:right w:val="none" w:sz="0" w:space="0" w:color="auto"/>
              </w:divBdr>
              <w:divsChild>
                <w:div w:id="14860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5605">
      <w:bodyDiv w:val="1"/>
      <w:marLeft w:val="0"/>
      <w:marRight w:val="0"/>
      <w:marTop w:val="0"/>
      <w:marBottom w:val="0"/>
      <w:divBdr>
        <w:top w:val="none" w:sz="0" w:space="0" w:color="auto"/>
        <w:left w:val="none" w:sz="0" w:space="0" w:color="auto"/>
        <w:bottom w:val="none" w:sz="0" w:space="0" w:color="auto"/>
        <w:right w:val="none" w:sz="0" w:space="0" w:color="auto"/>
      </w:divBdr>
      <w:divsChild>
        <w:div w:id="1423182785">
          <w:marLeft w:val="0"/>
          <w:marRight w:val="0"/>
          <w:marTop w:val="0"/>
          <w:marBottom w:val="0"/>
          <w:divBdr>
            <w:top w:val="none" w:sz="0" w:space="0" w:color="auto"/>
            <w:left w:val="none" w:sz="0" w:space="0" w:color="auto"/>
            <w:bottom w:val="none" w:sz="0" w:space="0" w:color="auto"/>
            <w:right w:val="none" w:sz="0" w:space="0" w:color="auto"/>
          </w:divBdr>
          <w:divsChild>
            <w:div w:id="1409886763">
              <w:marLeft w:val="0"/>
              <w:marRight w:val="0"/>
              <w:marTop w:val="0"/>
              <w:marBottom w:val="0"/>
              <w:divBdr>
                <w:top w:val="none" w:sz="0" w:space="0" w:color="auto"/>
                <w:left w:val="none" w:sz="0" w:space="0" w:color="auto"/>
                <w:bottom w:val="none" w:sz="0" w:space="0" w:color="auto"/>
                <w:right w:val="none" w:sz="0" w:space="0" w:color="auto"/>
              </w:divBdr>
              <w:divsChild>
                <w:div w:id="2008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4859">
      <w:bodyDiv w:val="1"/>
      <w:marLeft w:val="0"/>
      <w:marRight w:val="0"/>
      <w:marTop w:val="0"/>
      <w:marBottom w:val="0"/>
      <w:divBdr>
        <w:top w:val="none" w:sz="0" w:space="0" w:color="auto"/>
        <w:left w:val="none" w:sz="0" w:space="0" w:color="auto"/>
        <w:bottom w:val="none" w:sz="0" w:space="0" w:color="auto"/>
        <w:right w:val="none" w:sz="0" w:space="0" w:color="auto"/>
      </w:divBdr>
      <w:divsChild>
        <w:div w:id="616066326">
          <w:marLeft w:val="0"/>
          <w:marRight w:val="0"/>
          <w:marTop w:val="0"/>
          <w:marBottom w:val="0"/>
          <w:divBdr>
            <w:top w:val="none" w:sz="0" w:space="0" w:color="auto"/>
            <w:left w:val="none" w:sz="0" w:space="0" w:color="auto"/>
            <w:bottom w:val="none" w:sz="0" w:space="0" w:color="auto"/>
            <w:right w:val="none" w:sz="0" w:space="0" w:color="auto"/>
          </w:divBdr>
        </w:div>
      </w:divsChild>
    </w:div>
    <w:div w:id="80418599">
      <w:bodyDiv w:val="1"/>
      <w:marLeft w:val="0"/>
      <w:marRight w:val="0"/>
      <w:marTop w:val="0"/>
      <w:marBottom w:val="0"/>
      <w:divBdr>
        <w:top w:val="none" w:sz="0" w:space="0" w:color="auto"/>
        <w:left w:val="none" w:sz="0" w:space="0" w:color="auto"/>
        <w:bottom w:val="none" w:sz="0" w:space="0" w:color="auto"/>
        <w:right w:val="none" w:sz="0" w:space="0" w:color="auto"/>
      </w:divBdr>
      <w:divsChild>
        <w:div w:id="487018388">
          <w:marLeft w:val="0"/>
          <w:marRight w:val="0"/>
          <w:marTop w:val="0"/>
          <w:marBottom w:val="0"/>
          <w:divBdr>
            <w:top w:val="none" w:sz="0" w:space="0" w:color="auto"/>
            <w:left w:val="none" w:sz="0" w:space="0" w:color="auto"/>
            <w:bottom w:val="none" w:sz="0" w:space="0" w:color="auto"/>
            <w:right w:val="none" w:sz="0" w:space="0" w:color="auto"/>
          </w:divBdr>
          <w:divsChild>
            <w:div w:id="710305256">
              <w:marLeft w:val="0"/>
              <w:marRight w:val="0"/>
              <w:marTop w:val="0"/>
              <w:marBottom w:val="0"/>
              <w:divBdr>
                <w:top w:val="none" w:sz="0" w:space="0" w:color="auto"/>
                <w:left w:val="none" w:sz="0" w:space="0" w:color="auto"/>
                <w:bottom w:val="none" w:sz="0" w:space="0" w:color="auto"/>
                <w:right w:val="none" w:sz="0" w:space="0" w:color="auto"/>
              </w:divBdr>
              <w:divsChild>
                <w:div w:id="12354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2878">
      <w:bodyDiv w:val="1"/>
      <w:marLeft w:val="0"/>
      <w:marRight w:val="0"/>
      <w:marTop w:val="0"/>
      <w:marBottom w:val="0"/>
      <w:divBdr>
        <w:top w:val="none" w:sz="0" w:space="0" w:color="auto"/>
        <w:left w:val="none" w:sz="0" w:space="0" w:color="auto"/>
        <w:bottom w:val="none" w:sz="0" w:space="0" w:color="auto"/>
        <w:right w:val="none" w:sz="0" w:space="0" w:color="auto"/>
      </w:divBdr>
    </w:div>
    <w:div w:id="105584434">
      <w:bodyDiv w:val="1"/>
      <w:marLeft w:val="0"/>
      <w:marRight w:val="0"/>
      <w:marTop w:val="0"/>
      <w:marBottom w:val="0"/>
      <w:divBdr>
        <w:top w:val="none" w:sz="0" w:space="0" w:color="auto"/>
        <w:left w:val="none" w:sz="0" w:space="0" w:color="auto"/>
        <w:bottom w:val="none" w:sz="0" w:space="0" w:color="auto"/>
        <w:right w:val="none" w:sz="0" w:space="0" w:color="auto"/>
      </w:divBdr>
      <w:divsChild>
        <w:div w:id="907306660">
          <w:marLeft w:val="240"/>
          <w:marRight w:val="0"/>
          <w:marTop w:val="0"/>
          <w:marBottom w:val="240"/>
          <w:divBdr>
            <w:top w:val="none" w:sz="0" w:space="0" w:color="auto"/>
            <w:left w:val="none" w:sz="0" w:space="0" w:color="auto"/>
            <w:bottom w:val="none" w:sz="0" w:space="0" w:color="auto"/>
            <w:right w:val="none" w:sz="0" w:space="0" w:color="auto"/>
          </w:divBdr>
          <w:divsChild>
            <w:div w:id="1946038927">
              <w:marLeft w:val="0"/>
              <w:marRight w:val="0"/>
              <w:marTop w:val="0"/>
              <w:marBottom w:val="0"/>
              <w:divBdr>
                <w:top w:val="none" w:sz="0" w:space="0" w:color="auto"/>
                <w:left w:val="none" w:sz="0" w:space="0" w:color="auto"/>
                <w:bottom w:val="none" w:sz="0" w:space="0" w:color="auto"/>
                <w:right w:val="none" w:sz="0" w:space="0" w:color="auto"/>
              </w:divBdr>
            </w:div>
          </w:divsChild>
        </w:div>
        <w:div w:id="1782651652">
          <w:marLeft w:val="0"/>
          <w:marRight w:val="0"/>
          <w:marTop w:val="0"/>
          <w:marBottom w:val="0"/>
          <w:divBdr>
            <w:top w:val="none" w:sz="0" w:space="0" w:color="auto"/>
            <w:left w:val="none" w:sz="0" w:space="0" w:color="auto"/>
            <w:bottom w:val="none" w:sz="0" w:space="0" w:color="auto"/>
            <w:right w:val="none" w:sz="0" w:space="0" w:color="auto"/>
          </w:divBdr>
          <w:divsChild>
            <w:div w:id="1351222822">
              <w:marLeft w:val="0"/>
              <w:marRight w:val="0"/>
              <w:marTop w:val="100"/>
              <w:marBottom w:val="100"/>
              <w:divBdr>
                <w:top w:val="none" w:sz="0" w:space="0" w:color="auto"/>
                <w:left w:val="none" w:sz="0" w:space="0" w:color="auto"/>
                <w:bottom w:val="none" w:sz="0" w:space="0" w:color="auto"/>
                <w:right w:val="none" w:sz="0" w:space="0" w:color="auto"/>
              </w:divBdr>
              <w:divsChild>
                <w:div w:id="1569028380">
                  <w:marLeft w:val="0"/>
                  <w:marRight w:val="0"/>
                  <w:marTop w:val="0"/>
                  <w:marBottom w:val="0"/>
                  <w:divBdr>
                    <w:top w:val="none" w:sz="0" w:space="0" w:color="auto"/>
                    <w:left w:val="none" w:sz="0" w:space="0" w:color="auto"/>
                    <w:bottom w:val="none" w:sz="0" w:space="0" w:color="auto"/>
                    <w:right w:val="none" w:sz="0" w:space="0" w:color="auto"/>
                  </w:divBdr>
                  <w:divsChild>
                    <w:div w:id="9813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6975">
      <w:bodyDiv w:val="1"/>
      <w:marLeft w:val="0"/>
      <w:marRight w:val="0"/>
      <w:marTop w:val="0"/>
      <w:marBottom w:val="0"/>
      <w:divBdr>
        <w:top w:val="none" w:sz="0" w:space="0" w:color="auto"/>
        <w:left w:val="none" w:sz="0" w:space="0" w:color="auto"/>
        <w:bottom w:val="none" w:sz="0" w:space="0" w:color="auto"/>
        <w:right w:val="none" w:sz="0" w:space="0" w:color="auto"/>
      </w:divBdr>
    </w:div>
    <w:div w:id="259217508">
      <w:bodyDiv w:val="1"/>
      <w:marLeft w:val="0"/>
      <w:marRight w:val="0"/>
      <w:marTop w:val="0"/>
      <w:marBottom w:val="0"/>
      <w:divBdr>
        <w:top w:val="none" w:sz="0" w:space="0" w:color="auto"/>
        <w:left w:val="none" w:sz="0" w:space="0" w:color="auto"/>
        <w:bottom w:val="none" w:sz="0" w:space="0" w:color="auto"/>
        <w:right w:val="none" w:sz="0" w:space="0" w:color="auto"/>
      </w:divBdr>
      <w:divsChild>
        <w:div w:id="482433403">
          <w:marLeft w:val="0"/>
          <w:marRight w:val="0"/>
          <w:marTop w:val="0"/>
          <w:marBottom w:val="0"/>
          <w:divBdr>
            <w:top w:val="none" w:sz="0" w:space="0" w:color="auto"/>
            <w:left w:val="none" w:sz="0" w:space="0" w:color="auto"/>
            <w:bottom w:val="none" w:sz="0" w:space="0" w:color="auto"/>
            <w:right w:val="none" w:sz="0" w:space="0" w:color="auto"/>
          </w:divBdr>
        </w:div>
        <w:div w:id="1810629179">
          <w:marLeft w:val="0"/>
          <w:marRight w:val="0"/>
          <w:marTop w:val="0"/>
          <w:marBottom w:val="0"/>
          <w:divBdr>
            <w:top w:val="none" w:sz="0" w:space="0" w:color="auto"/>
            <w:left w:val="none" w:sz="0" w:space="0" w:color="auto"/>
            <w:bottom w:val="none" w:sz="0" w:space="0" w:color="auto"/>
            <w:right w:val="none" w:sz="0" w:space="0" w:color="auto"/>
          </w:divBdr>
        </w:div>
      </w:divsChild>
    </w:div>
    <w:div w:id="391857380">
      <w:bodyDiv w:val="1"/>
      <w:marLeft w:val="0"/>
      <w:marRight w:val="0"/>
      <w:marTop w:val="0"/>
      <w:marBottom w:val="0"/>
      <w:divBdr>
        <w:top w:val="none" w:sz="0" w:space="0" w:color="auto"/>
        <w:left w:val="none" w:sz="0" w:space="0" w:color="auto"/>
        <w:bottom w:val="none" w:sz="0" w:space="0" w:color="auto"/>
        <w:right w:val="none" w:sz="0" w:space="0" w:color="auto"/>
      </w:divBdr>
    </w:div>
    <w:div w:id="471138323">
      <w:bodyDiv w:val="1"/>
      <w:marLeft w:val="0"/>
      <w:marRight w:val="0"/>
      <w:marTop w:val="0"/>
      <w:marBottom w:val="0"/>
      <w:divBdr>
        <w:top w:val="none" w:sz="0" w:space="0" w:color="auto"/>
        <w:left w:val="none" w:sz="0" w:space="0" w:color="auto"/>
        <w:bottom w:val="none" w:sz="0" w:space="0" w:color="auto"/>
        <w:right w:val="none" w:sz="0" w:space="0" w:color="auto"/>
      </w:divBdr>
    </w:div>
    <w:div w:id="497188147">
      <w:bodyDiv w:val="1"/>
      <w:marLeft w:val="0"/>
      <w:marRight w:val="0"/>
      <w:marTop w:val="0"/>
      <w:marBottom w:val="0"/>
      <w:divBdr>
        <w:top w:val="none" w:sz="0" w:space="0" w:color="auto"/>
        <w:left w:val="none" w:sz="0" w:space="0" w:color="auto"/>
        <w:bottom w:val="none" w:sz="0" w:space="0" w:color="auto"/>
        <w:right w:val="none" w:sz="0" w:space="0" w:color="auto"/>
      </w:divBdr>
      <w:divsChild>
        <w:div w:id="1080175623">
          <w:marLeft w:val="0"/>
          <w:marRight w:val="0"/>
          <w:marTop w:val="0"/>
          <w:marBottom w:val="0"/>
          <w:divBdr>
            <w:top w:val="none" w:sz="0" w:space="0" w:color="auto"/>
            <w:left w:val="none" w:sz="0" w:space="0" w:color="auto"/>
            <w:bottom w:val="none" w:sz="0" w:space="0" w:color="auto"/>
            <w:right w:val="none" w:sz="0" w:space="0" w:color="auto"/>
          </w:divBdr>
          <w:divsChild>
            <w:div w:id="1033506652">
              <w:marLeft w:val="0"/>
              <w:marRight w:val="0"/>
              <w:marTop w:val="0"/>
              <w:marBottom w:val="0"/>
              <w:divBdr>
                <w:top w:val="none" w:sz="0" w:space="0" w:color="auto"/>
                <w:left w:val="none" w:sz="0" w:space="0" w:color="auto"/>
                <w:bottom w:val="none" w:sz="0" w:space="0" w:color="auto"/>
                <w:right w:val="none" w:sz="0" w:space="0" w:color="auto"/>
              </w:divBdr>
              <w:divsChild>
                <w:div w:id="7439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39264">
      <w:bodyDiv w:val="1"/>
      <w:marLeft w:val="0"/>
      <w:marRight w:val="0"/>
      <w:marTop w:val="0"/>
      <w:marBottom w:val="0"/>
      <w:divBdr>
        <w:top w:val="none" w:sz="0" w:space="0" w:color="auto"/>
        <w:left w:val="none" w:sz="0" w:space="0" w:color="auto"/>
        <w:bottom w:val="none" w:sz="0" w:space="0" w:color="auto"/>
        <w:right w:val="none" w:sz="0" w:space="0" w:color="auto"/>
      </w:divBdr>
    </w:div>
    <w:div w:id="536820547">
      <w:bodyDiv w:val="1"/>
      <w:marLeft w:val="0"/>
      <w:marRight w:val="0"/>
      <w:marTop w:val="0"/>
      <w:marBottom w:val="0"/>
      <w:divBdr>
        <w:top w:val="none" w:sz="0" w:space="0" w:color="auto"/>
        <w:left w:val="none" w:sz="0" w:space="0" w:color="auto"/>
        <w:bottom w:val="none" w:sz="0" w:space="0" w:color="auto"/>
        <w:right w:val="none" w:sz="0" w:space="0" w:color="auto"/>
      </w:divBdr>
    </w:div>
    <w:div w:id="626393208">
      <w:bodyDiv w:val="1"/>
      <w:marLeft w:val="0"/>
      <w:marRight w:val="0"/>
      <w:marTop w:val="0"/>
      <w:marBottom w:val="0"/>
      <w:divBdr>
        <w:top w:val="none" w:sz="0" w:space="0" w:color="auto"/>
        <w:left w:val="none" w:sz="0" w:space="0" w:color="auto"/>
        <w:bottom w:val="none" w:sz="0" w:space="0" w:color="auto"/>
        <w:right w:val="none" w:sz="0" w:space="0" w:color="auto"/>
      </w:divBdr>
      <w:divsChild>
        <w:div w:id="308752506">
          <w:marLeft w:val="0"/>
          <w:marRight w:val="0"/>
          <w:marTop w:val="0"/>
          <w:marBottom w:val="0"/>
          <w:divBdr>
            <w:top w:val="none" w:sz="0" w:space="0" w:color="auto"/>
            <w:left w:val="none" w:sz="0" w:space="0" w:color="auto"/>
            <w:bottom w:val="none" w:sz="0" w:space="0" w:color="auto"/>
            <w:right w:val="none" w:sz="0" w:space="0" w:color="auto"/>
          </w:divBdr>
          <w:divsChild>
            <w:div w:id="617956707">
              <w:marLeft w:val="0"/>
              <w:marRight w:val="0"/>
              <w:marTop w:val="0"/>
              <w:marBottom w:val="0"/>
              <w:divBdr>
                <w:top w:val="none" w:sz="0" w:space="0" w:color="auto"/>
                <w:left w:val="none" w:sz="0" w:space="0" w:color="auto"/>
                <w:bottom w:val="none" w:sz="0" w:space="0" w:color="auto"/>
                <w:right w:val="none" w:sz="0" w:space="0" w:color="auto"/>
              </w:divBdr>
            </w:div>
          </w:divsChild>
        </w:div>
        <w:div w:id="78408212">
          <w:marLeft w:val="0"/>
          <w:marRight w:val="0"/>
          <w:marTop w:val="0"/>
          <w:marBottom w:val="135"/>
          <w:divBdr>
            <w:top w:val="none" w:sz="0" w:space="0" w:color="auto"/>
            <w:left w:val="none" w:sz="0" w:space="0" w:color="auto"/>
            <w:bottom w:val="none" w:sz="0" w:space="0" w:color="auto"/>
            <w:right w:val="none" w:sz="0" w:space="0" w:color="auto"/>
          </w:divBdr>
          <w:divsChild>
            <w:div w:id="313264195">
              <w:marLeft w:val="0"/>
              <w:marRight w:val="0"/>
              <w:marTop w:val="0"/>
              <w:marBottom w:val="0"/>
              <w:divBdr>
                <w:top w:val="none" w:sz="0" w:space="0" w:color="auto"/>
                <w:left w:val="none" w:sz="0" w:space="0" w:color="auto"/>
                <w:bottom w:val="none" w:sz="0" w:space="0" w:color="auto"/>
                <w:right w:val="none" w:sz="0" w:space="0" w:color="auto"/>
              </w:divBdr>
              <w:divsChild>
                <w:div w:id="1669866192">
                  <w:marLeft w:val="0"/>
                  <w:marRight w:val="0"/>
                  <w:marTop w:val="0"/>
                  <w:marBottom w:val="0"/>
                  <w:divBdr>
                    <w:top w:val="none" w:sz="0" w:space="0" w:color="auto"/>
                    <w:left w:val="none" w:sz="0" w:space="0" w:color="auto"/>
                    <w:bottom w:val="none" w:sz="0" w:space="0" w:color="auto"/>
                    <w:right w:val="none" w:sz="0" w:space="0" w:color="auto"/>
                  </w:divBdr>
                  <w:divsChild>
                    <w:div w:id="11106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4916">
      <w:bodyDiv w:val="1"/>
      <w:marLeft w:val="0"/>
      <w:marRight w:val="0"/>
      <w:marTop w:val="0"/>
      <w:marBottom w:val="0"/>
      <w:divBdr>
        <w:top w:val="none" w:sz="0" w:space="0" w:color="auto"/>
        <w:left w:val="none" w:sz="0" w:space="0" w:color="auto"/>
        <w:bottom w:val="none" w:sz="0" w:space="0" w:color="auto"/>
        <w:right w:val="none" w:sz="0" w:space="0" w:color="auto"/>
      </w:divBdr>
    </w:div>
    <w:div w:id="646401073">
      <w:bodyDiv w:val="1"/>
      <w:marLeft w:val="0"/>
      <w:marRight w:val="0"/>
      <w:marTop w:val="0"/>
      <w:marBottom w:val="0"/>
      <w:divBdr>
        <w:top w:val="none" w:sz="0" w:space="0" w:color="auto"/>
        <w:left w:val="none" w:sz="0" w:space="0" w:color="auto"/>
        <w:bottom w:val="none" w:sz="0" w:space="0" w:color="auto"/>
        <w:right w:val="none" w:sz="0" w:space="0" w:color="auto"/>
      </w:divBdr>
    </w:div>
    <w:div w:id="651757293">
      <w:bodyDiv w:val="1"/>
      <w:marLeft w:val="0"/>
      <w:marRight w:val="0"/>
      <w:marTop w:val="0"/>
      <w:marBottom w:val="0"/>
      <w:divBdr>
        <w:top w:val="none" w:sz="0" w:space="0" w:color="auto"/>
        <w:left w:val="none" w:sz="0" w:space="0" w:color="auto"/>
        <w:bottom w:val="none" w:sz="0" w:space="0" w:color="auto"/>
        <w:right w:val="none" w:sz="0" w:space="0" w:color="auto"/>
      </w:divBdr>
    </w:div>
    <w:div w:id="709115371">
      <w:bodyDiv w:val="1"/>
      <w:marLeft w:val="0"/>
      <w:marRight w:val="0"/>
      <w:marTop w:val="0"/>
      <w:marBottom w:val="0"/>
      <w:divBdr>
        <w:top w:val="none" w:sz="0" w:space="0" w:color="auto"/>
        <w:left w:val="none" w:sz="0" w:space="0" w:color="auto"/>
        <w:bottom w:val="none" w:sz="0" w:space="0" w:color="auto"/>
        <w:right w:val="none" w:sz="0" w:space="0" w:color="auto"/>
      </w:divBdr>
      <w:divsChild>
        <w:div w:id="926839870">
          <w:marLeft w:val="0"/>
          <w:marRight w:val="0"/>
          <w:marTop w:val="0"/>
          <w:marBottom w:val="0"/>
          <w:divBdr>
            <w:top w:val="none" w:sz="0" w:space="0" w:color="auto"/>
            <w:left w:val="none" w:sz="0" w:space="0" w:color="auto"/>
            <w:bottom w:val="none" w:sz="0" w:space="0" w:color="auto"/>
            <w:right w:val="none" w:sz="0" w:space="0" w:color="auto"/>
          </w:divBdr>
          <w:divsChild>
            <w:div w:id="1185246030">
              <w:marLeft w:val="0"/>
              <w:marRight w:val="0"/>
              <w:marTop w:val="0"/>
              <w:marBottom w:val="0"/>
              <w:divBdr>
                <w:top w:val="none" w:sz="0" w:space="0" w:color="auto"/>
                <w:left w:val="none" w:sz="0" w:space="0" w:color="auto"/>
                <w:bottom w:val="none" w:sz="0" w:space="0" w:color="auto"/>
                <w:right w:val="none" w:sz="0" w:space="0" w:color="auto"/>
              </w:divBdr>
              <w:divsChild>
                <w:div w:id="1747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0440">
      <w:bodyDiv w:val="1"/>
      <w:marLeft w:val="0"/>
      <w:marRight w:val="0"/>
      <w:marTop w:val="0"/>
      <w:marBottom w:val="0"/>
      <w:divBdr>
        <w:top w:val="none" w:sz="0" w:space="0" w:color="auto"/>
        <w:left w:val="none" w:sz="0" w:space="0" w:color="auto"/>
        <w:bottom w:val="none" w:sz="0" w:space="0" w:color="auto"/>
        <w:right w:val="none" w:sz="0" w:space="0" w:color="auto"/>
      </w:divBdr>
      <w:divsChild>
        <w:div w:id="1597515009">
          <w:marLeft w:val="0"/>
          <w:marRight w:val="0"/>
          <w:marTop w:val="0"/>
          <w:marBottom w:val="0"/>
          <w:divBdr>
            <w:top w:val="none" w:sz="0" w:space="0" w:color="auto"/>
            <w:left w:val="none" w:sz="0" w:space="0" w:color="auto"/>
            <w:bottom w:val="none" w:sz="0" w:space="0" w:color="auto"/>
            <w:right w:val="none" w:sz="0" w:space="0" w:color="auto"/>
          </w:divBdr>
          <w:divsChild>
            <w:div w:id="2130784415">
              <w:marLeft w:val="0"/>
              <w:marRight w:val="0"/>
              <w:marTop w:val="0"/>
              <w:marBottom w:val="0"/>
              <w:divBdr>
                <w:top w:val="none" w:sz="0" w:space="0" w:color="auto"/>
                <w:left w:val="none" w:sz="0" w:space="0" w:color="auto"/>
                <w:bottom w:val="none" w:sz="0" w:space="0" w:color="auto"/>
                <w:right w:val="none" w:sz="0" w:space="0" w:color="auto"/>
              </w:divBdr>
              <w:divsChild>
                <w:div w:id="5030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60125">
      <w:bodyDiv w:val="1"/>
      <w:marLeft w:val="0"/>
      <w:marRight w:val="0"/>
      <w:marTop w:val="0"/>
      <w:marBottom w:val="0"/>
      <w:divBdr>
        <w:top w:val="none" w:sz="0" w:space="0" w:color="auto"/>
        <w:left w:val="none" w:sz="0" w:space="0" w:color="auto"/>
        <w:bottom w:val="none" w:sz="0" w:space="0" w:color="auto"/>
        <w:right w:val="none" w:sz="0" w:space="0" w:color="auto"/>
      </w:divBdr>
    </w:div>
    <w:div w:id="738216561">
      <w:bodyDiv w:val="1"/>
      <w:marLeft w:val="0"/>
      <w:marRight w:val="0"/>
      <w:marTop w:val="0"/>
      <w:marBottom w:val="0"/>
      <w:divBdr>
        <w:top w:val="none" w:sz="0" w:space="0" w:color="auto"/>
        <w:left w:val="none" w:sz="0" w:space="0" w:color="auto"/>
        <w:bottom w:val="none" w:sz="0" w:space="0" w:color="auto"/>
        <w:right w:val="none" w:sz="0" w:space="0" w:color="auto"/>
      </w:divBdr>
    </w:div>
    <w:div w:id="756751165">
      <w:bodyDiv w:val="1"/>
      <w:marLeft w:val="0"/>
      <w:marRight w:val="0"/>
      <w:marTop w:val="0"/>
      <w:marBottom w:val="0"/>
      <w:divBdr>
        <w:top w:val="none" w:sz="0" w:space="0" w:color="auto"/>
        <w:left w:val="none" w:sz="0" w:space="0" w:color="auto"/>
        <w:bottom w:val="none" w:sz="0" w:space="0" w:color="auto"/>
        <w:right w:val="none" w:sz="0" w:space="0" w:color="auto"/>
      </w:divBdr>
    </w:div>
    <w:div w:id="811404581">
      <w:bodyDiv w:val="1"/>
      <w:marLeft w:val="0"/>
      <w:marRight w:val="0"/>
      <w:marTop w:val="0"/>
      <w:marBottom w:val="0"/>
      <w:divBdr>
        <w:top w:val="none" w:sz="0" w:space="0" w:color="auto"/>
        <w:left w:val="none" w:sz="0" w:space="0" w:color="auto"/>
        <w:bottom w:val="none" w:sz="0" w:space="0" w:color="auto"/>
        <w:right w:val="none" w:sz="0" w:space="0" w:color="auto"/>
      </w:divBdr>
      <w:divsChild>
        <w:div w:id="1502424485">
          <w:marLeft w:val="0"/>
          <w:marRight w:val="0"/>
          <w:marTop w:val="0"/>
          <w:marBottom w:val="0"/>
          <w:divBdr>
            <w:top w:val="none" w:sz="0" w:space="0" w:color="auto"/>
            <w:left w:val="none" w:sz="0" w:space="0" w:color="auto"/>
            <w:bottom w:val="none" w:sz="0" w:space="0" w:color="auto"/>
            <w:right w:val="none" w:sz="0" w:space="0" w:color="auto"/>
          </w:divBdr>
          <w:divsChild>
            <w:div w:id="1037898919">
              <w:marLeft w:val="0"/>
              <w:marRight w:val="0"/>
              <w:marTop w:val="0"/>
              <w:marBottom w:val="0"/>
              <w:divBdr>
                <w:top w:val="none" w:sz="0" w:space="0" w:color="auto"/>
                <w:left w:val="none" w:sz="0" w:space="0" w:color="auto"/>
                <w:bottom w:val="none" w:sz="0" w:space="0" w:color="auto"/>
                <w:right w:val="none" w:sz="0" w:space="0" w:color="auto"/>
              </w:divBdr>
              <w:divsChild>
                <w:div w:id="5703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68929">
      <w:bodyDiv w:val="1"/>
      <w:marLeft w:val="0"/>
      <w:marRight w:val="0"/>
      <w:marTop w:val="0"/>
      <w:marBottom w:val="0"/>
      <w:divBdr>
        <w:top w:val="none" w:sz="0" w:space="0" w:color="auto"/>
        <w:left w:val="none" w:sz="0" w:space="0" w:color="auto"/>
        <w:bottom w:val="none" w:sz="0" w:space="0" w:color="auto"/>
        <w:right w:val="none" w:sz="0" w:space="0" w:color="auto"/>
      </w:divBdr>
      <w:divsChild>
        <w:div w:id="1905600606">
          <w:marLeft w:val="0"/>
          <w:marRight w:val="0"/>
          <w:marTop w:val="0"/>
          <w:marBottom w:val="0"/>
          <w:divBdr>
            <w:top w:val="none" w:sz="0" w:space="0" w:color="auto"/>
            <w:left w:val="none" w:sz="0" w:space="0" w:color="auto"/>
            <w:bottom w:val="none" w:sz="0" w:space="0" w:color="auto"/>
            <w:right w:val="none" w:sz="0" w:space="0" w:color="auto"/>
          </w:divBdr>
          <w:divsChild>
            <w:div w:id="1758594058">
              <w:marLeft w:val="0"/>
              <w:marRight w:val="0"/>
              <w:marTop w:val="0"/>
              <w:marBottom w:val="0"/>
              <w:divBdr>
                <w:top w:val="none" w:sz="0" w:space="0" w:color="auto"/>
                <w:left w:val="none" w:sz="0" w:space="0" w:color="auto"/>
                <w:bottom w:val="none" w:sz="0" w:space="0" w:color="auto"/>
                <w:right w:val="none" w:sz="0" w:space="0" w:color="auto"/>
              </w:divBdr>
              <w:divsChild>
                <w:div w:id="13079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9388">
      <w:bodyDiv w:val="1"/>
      <w:marLeft w:val="0"/>
      <w:marRight w:val="0"/>
      <w:marTop w:val="0"/>
      <w:marBottom w:val="0"/>
      <w:divBdr>
        <w:top w:val="none" w:sz="0" w:space="0" w:color="auto"/>
        <w:left w:val="none" w:sz="0" w:space="0" w:color="auto"/>
        <w:bottom w:val="none" w:sz="0" w:space="0" w:color="auto"/>
        <w:right w:val="none" w:sz="0" w:space="0" w:color="auto"/>
      </w:divBdr>
      <w:divsChild>
        <w:div w:id="1119642972">
          <w:marLeft w:val="0"/>
          <w:marRight w:val="0"/>
          <w:marTop w:val="0"/>
          <w:marBottom w:val="0"/>
          <w:divBdr>
            <w:top w:val="none" w:sz="0" w:space="0" w:color="auto"/>
            <w:left w:val="none" w:sz="0" w:space="0" w:color="auto"/>
            <w:bottom w:val="none" w:sz="0" w:space="0" w:color="auto"/>
            <w:right w:val="none" w:sz="0" w:space="0" w:color="auto"/>
          </w:divBdr>
          <w:divsChild>
            <w:div w:id="295765458">
              <w:marLeft w:val="0"/>
              <w:marRight w:val="0"/>
              <w:marTop w:val="0"/>
              <w:marBottom w:val="0"/>
              <w:divBdr>
                <w:top w:val="none" w:sz="0" w:space="0" w:color="auto"/>
                <w:left w:val="none" w:sz="0" w:space="0" w:color="auto"/>
                <w:bottom w:val="none" w:sz="0" w:space="0" w:color="auto"/>
                <w:right w:val="none" w:sz="0" w:space="0" w:color="auto"/>
              </w:divBdr>
              <w:divsChild>
                <w:div w:id="19286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426">
      <w:bodyDiv w:val="1"/>
      <w:marLeft w:val="0"/>
      <w:marRight w:val="0"/>
      <w:marTop w:val="0"/>
      <w:marBottom w:val="0"/>
      <w:divBdr>
        <w:top w:val="none" w:sz="0" w:space="0" w:color="auto"/>
        <w:left w:val="none" w:sz="0" w:space="0" w:color="auto"/>
        <w:bottom w:val="none" w:sz="0" w:space="0" w:color="auto"/>
        <w:right w:val="none" w:sz="0" w:space="0" w:color="auto"/>
      </w:divBdr>
      <w:divsChild>
        <w:div w:id="1657687307">
          <w:marLeft w:val="0"/>
          <w:marRight w:val="0"/>
          <w:marTop w:val="0"/>
          <w:marBottom w:val="0"/>
          <w:divBdr>
            <w:top w:val="none" w:sz="0" w:space="0" w:color="auto"/>
            <w:left w:val="none" w:sz="0" w:space="0" w:color="auto"/>
            <w:bottom w:val="none" w:sz="0" w:space="0" w:color="auto"/>
            <w:right w:val="none" w:sz="0" w:space="0" w:color="auto"/>
          </w:divBdr>
          <w:divsChild>
            <w:div w:id="141503557">
              <w:marLeft w:val="0"/>
              <w:marRight w:val="0"/>
              <w:marTop w:val="0"/>
              <w:marBottom w:val="0"/>
              <w:divBdr>
                <w:top w:val="none" w:sz="0" w:space="0" w:color="auto"/>
                <w:left w:val="none" w:sz="0" w:space="0" w:color="auto"/>
                <w:bottom w:val="none" w:sz="0" w:space="0" w:color="auto"/>
                <w:right w:val="none" w:sz="0" w:space="0" w:color="auto"/>
              </w:divBdr>
              <w:divsChild>
                <w:div w:id="18143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923">
      <w:bodyDiv w:val="1"/>
      <w:marLeft w:val="0"/>
      <w:marRight w:val="0"/>
      <w:marTop w:val="0"/>
      <w:marBottom w:val="0"/>
      <w:divBdr>
        <w:top w:val="none" w:sz="0" w:space="0" w:color="auto"/>
        <w:left w:val="none" w:sz="0" w:space="0" w:color="auto"/>
        <w:bottom w:val="none" w:sz="0" w:space="0" w:color="auto"/>
        <w:right w:val="none" w:sz="0" w:space="0" w:color="auto"/>
      </w:divBdr>
    </w:div>
    <w:div w:id="989870278">
      <w:bodyDiv w:val="1"/>
      <w:marLeft w:val="0"/>
      <w:marRight w:val="0"/>
      <w:marTop w:val="0"/>
      <w:marBottom w:val="0"/>
      <w:divBdr>
        <w:top w:val="none" w:sz="0" w:space="0" w:color="auto"/>
        <w:left w:val="none" w:sz="0" w:space="0" w:color="auto"/>
        <w:bottom w:val="none" w:sz="0" w:space="0" w:color="auto"/>
        <w:right w:val="none" w:sz="0" w:space="0" w:color="auto"/>
      </w:divBdr>
    </w:div>
    <w:div w:id="1034774467">
      <w:bodyDiv w:val="1"/>
      <w:marLeft w:val="0"/>
      <w:marRight w:val="0"/>
      <w:marTop w:val="0"/>
      <w:marBottom w:val="0"/>
      <w:divBdr>
        <w:top w:val="none" w:sz="0" w:space="0" w:color="auto"/>
        <w:left w:val="none" w:sz="0" w:space="0" w:color="auto"/>
        <w:bottom w:val="none" w:sz="0" w:space="0" w:color="auto"/>
        <w:right w:val="none" w:sz="0" w:space="0" w:color="auto"/>
      </w:divBdr>
      <w:divsChild>
        <w:div w:id="128911185">
          <w:marLeft w:val="0"/>
          <w:marRight w:val="0"/>
          <w:marTop w:val="0"/>
          <w:marBottom w:val="0"/>
          <w:divBdr>
            <w:top w:val="none" w:sz="0" w:space="0" w:color="auto"/>
            <w:left w:val="none" w:sz="0" w:space="0" w:color="auto"/>
            <w:bottom w:val="none" w:sz="0" w:space="0" w:color="auto"/>
            <w:right w:val="none" w:sz="0" w:space="0" w:color="auto"/>
          </w:divBdr>
        </w:div>
      </w:divsChild>
    </w:div>
    <w:div w:id="1048382316">
      <w:bodyDiv w:val="1"/>
      <w:marLeft w:val="0"/>
      <w:marRight w:val="0"/>
      <w:marTop w:val="0"/>
      <w:marBottom w:val="0"/>
      <w:divBdr>
        <w:top w:val="none" w:sz="0" w:space="0" w:color="auto"/>
        <w:left w:val="none" w:sz="0" w:space="0" w:color="auto"/>
        <w:bottom w:val="none" w:sz="0" w:space="0" w:color="auto"/>
        <w:right w:val="none" w:sz="0" w:space="0" w:color="auto"/>
      </w:divBdr>
    </w:div>
    <w:div w:id="1067142411">
      <w:bodyDiv w:val="1"/>
      <w:marLeft w:val="0"/>
      <w:marRight w:val="0"/>
      <w:marTop w:val="0"/>
      <w:marBottom w:val="0"/>
      <w:divBdr>
        <w:top w:val="none" w:sz="0" w:space="0" w:color="auto"/>
        <w:left w:val="none" w:sz="0" w:space="0" w:color="auto"/>
        <w:bottom w:val="none" w:sz="0" w:space="0" w:color="auto"/>
        <w:right w:val="none" w:sz="0" w:space="0" w:color="auto"/>
      </w:divBdr>
    </w:div>
    <w:div w:id="1079836954">
      <w:bodyDiv w:val="1"/>
      <w:marLeft w:val="0"/>
      <w:marRight w:val="0"/>
      <w:marTop w:val="0"/>
      <w:marBottom w:val="0"/>
      <w:divBdr>
        <w:top w:val="none" w:sz="0" w:space="0" w:color="auto"/>
        <w:left w:val="none" w:sz="0" w:space="0" w:color="auto"/>
        <w:bottom w:val="none" w:sz="0" w:space="0" w:color="auto"/>
        <w:right w:val="none" w:sz="0" w:space="0" w:color="auto"/>
      </w:divBdr>
    </w:div>
    <w:div w:id="1106385156">
      <w:bodyDiv w:val="1"/>
      <w:marLeft w:val="0"/>
      <w:marRight w:val="0"/>
      <w:marTop w:val="0"/>
      <w:marBottom w:val="0"/>
      <w:divBdr>
        <w:top w:val="none" w:sz="0" w:space="0" w:color="auto"/>
        <w:left w:val="none" w:sz="0" w:space="0" w:color="auto"/>
        <w:bottom w:val="none" w:sz="0" w:space="0" w:color="auto"/>
        <w:right w:val="none" w:sz="0" w:space="0" w:color="auto"/>
      </w:divBdr>
    </w:div>
    <w:div w:id="1109736225">
      <w:bodyDiv w:val="1"/>
      <w:marLeft w:val="0"/>
      <w:marRight w:val="0"/>
      <w:marTop w:val="0"/>
      <w:marBottom w:val="0"/>
      <w:divBdr>
        <w:top w:val="none" w:sz="0" w:space="0" w:color="auto"/>
        <w:left w:val="none" w:sz="0" w:space="0" w:color="auto"/>
        <w:bottom w:val="none" w:sz="0" w:space="0" w:color="auto"/>
        <w:right w:val="none" w:sz="0" w:space="0" w:color="auto"/>
      </w:divBdr>
    </w:div>
    <w:div w:id="1226338005">
      <w:bodyDiv w:val="1"/>
      <w:marLeft w:val="0"/>
      <w:marRight w:val="0"/>
      <w:marTop w:val="0"/>
      <w:marBottom w:val="0"/>
      <w:divBdr>
        <w:top w:val="none" w:sz="0" w:space="0" w:color="auto"/>
        <w:left w:val="none" w:sz="0" w:space="0" w:color="auto"/>
        <w:bottom w:val="none" w:sz="0" w:space="0" w:color="auto"/>
        <w:right w:val="none" w:sz="0" w:space="0" w:color="auto"/>
      </w:divBdr>
      <w:divsChild>
        <w:div w:id="761413665">
          <w:marLeft w:val="0"/>
          <w:marRight w:val="0"/>
          <w:marTop w:val="0"/>
          <w:marBottom w:val="0"/>
          <w:divBdr>
            <w:top w:val="none" w:sz="0" w:space="0" w:color="auto"/>
            <w:left w:val="none" w:sz="0" w:space="0" w:color="auto"/>
            <w:bottom w:val="none" w:sz="0" w:space="0" w:color="auto"/>
            <w:right w:val="none" w:sz="0" w:space="0" w:color="auto"/>
          </w:divBdr>
          <w:divsChild>
            <w:div w:id="1828327336">
              <w:marLeft w:val="0"/>
              <w:marRight w:val="0"/>
              <w:marTop w:val="0"/>
              <w:marBottom w:val="0"/>
              <w:divBdr>
                <w:top w:val="none" w:sz="0" w:space="0" w:color="auto"/>
                <w:left w:val="none" w:sz="0" w:space="0" w:color="auto"/>
                <w:bottom w:val="none" w:sz="0" w:space="0" w:color="auto"/>
                <w:right w:val="none" w:sz="0" w:space="0" w:color="auto"/>
              </w:divBdr>
              <w:divsChild>
                <w:div w:id="14033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9272">
      <w:bodyDiv w:val="1"/>
      <w:marLeft w:val="0"/>
      <w:marRight w:val="0"/>
      <w:marTop w:val="0"/>
      <w:marBottom w:val="0"/>
      <w:divBdr>
        <w:top w:val="none" w:sz="0" w:space="0" w:color="auto"/>
        <w:left w:val="none" w:sz="0" w:space="0" w:color="auto"/>
        <w:bottom w:val="none" w:sz="0" w:space="0" w:color="auto"/>
        <w:right w:val="none" w:sz="0" w:space="0" w:color="auto"/>
      </w:divBdr>
      <w:divsChild>
        <w:div w:id="1051273458">
          <w:marLeft w:val="0"/>
          <w:marRight w:val="0"/>
          <w:marTop w:val="0"/>
          <w:marBottom w:val="0"/>
          <w:divBdr>
            <w:top w:val="none" w:sz="0" w:space="0" w:color="auto"/>
            <w:left w:val="none" w:sz="0" w:space="0" w:color="auto"/>
            <w:bottom w:val="none" w:sz="0" w:space="0" w:color="auto"/>
            <w:right w:val="none" w:sz="0" w:space="0" w:color="auto"/>
          </w:divBdr>
        </w:div>
        <w:div w:id="1320115603">
          <w:marLeft w:val="0"/>
          <w:marRight w:val="0"/>
          <w:marTop w:val="0"/>
          <w:marBottom w:val="0"/>
          <w:divBdr>
            <w:top w:val="none" w:sz="0" w:space="0" w:color="auto"/>
            <w:left w:val="none" w:sz="0" w:space="0" w:color="auto"/>
            <w:bottom w:val="none" w:sz="0" w:space="0" w:color="auto"/>
            <w:right w:val="none" w:sz="0" w:space="0" w:color="auto"/>
          </w:divBdr>
        </w:div>
        <w:div w:id="1630554486">
          <w:marLeft w:val="0"/>
          <w:marRight w:val="0"/>
          <w:marTop w:val="0"/>
          <w:marBottom w:val="0"/>
          <w:divBdr>
            <w:top w:val="none" w:sz="0" w:space="0" w:color="auto"/>
            <w:left w:val="none" w:sz="0" w:space="0" w:color="auto"/>
            <w:bottom w:val="none" w:sz="0" w:space="0" w:color="auto"/>
            <w:right w:val="none" w:sz="0" w:space="0" w:color="auto"/>
          </w:divBdr>
        </w:div>
      </w:divsChild>
    </w:div>
    <w:div w:id="1354502772">
      <w:bodyDiv w:val="1"/>
      <w:marLeft w:val="0"/>
      <w:marRight w:val="0"/>
      <w:marTop w:val="0"/>
      <w:marBottom w:val="0"/>
      <w:divBdr>
        <w:top w:val="none" w:sz="0" w:space="0" w:color="auto"/>
        <w:left w:val="none" w:sz="0" w:space="0" w:color="auto"/>
        <w:bottom w:val="none" w:sz="0" w:space="0" w:color="auto"/>
        <w:right w:val="none" w:sz="0" w:space="0" w:color="auto"/>
      </w:divBdr>
    </w:div>
    <w:div w:id="1364014770">
      <w:bodyDiv w:val="1"/>
      <w:marLeft w:val="0"/>
      <w:marRight w:val="0"/>
      <w:marTop w:val="0"/>
      <w:marBottom w:val="0"/>
      <w:divBdr>
        <w:top w:val="none" w:sz="0" w:space="0" w:color="auto"/>
        <w:left w:val="none" w:sz="0" w:space="0" w:color="auto"/>
        <w:bottom w:val="none" w:sz="0" w:space="0" w:color="auto"/>
        <w:right w:val="none" w:sz="0" w:space="0" w:color="auto"/>
      </w:divBdr>
      <w:divsChild>
        <w:div w:id="1442870062">
          <w:marLeft w:val="0"/>
          <w:marRight w:val="0"/>
          <w:marTop w:val="0"/>
          <w:marBottom w:val="0"/>
          <w:divBdr>
            <w:top w:val="none" w:sz="0" w:space="0" w:color="auto"/>
            <w:left w:val="none" w:sz="0" w:space="0" w:color="auto"/>
            <w:bottom w:val="none" w:sz="0" w:space="0" w:color="auto"/>
            <w:right w:val="none" w:sz="0" w:space="0" w:color="auto"/>
          </w:divBdr>
          <w:divsChild>
            <w:div w:id="147671324">
              <w:marLeft w:val="0"/>
              <w:marRight w:val="0"/>
              <w:marTop w:val="0"/>
              <w:marBottom w:val="0"/>
              <w:divBdr>
                <w:top w:val="none" w:sz="0" w:space="0" w:color="auto"/>
                <w:left w:val="none" w:sz="0" w:space="0" w:color="auto"/>
                <w:bottom w:val="none" w:sz="0" w:space="0" w:color="auto"/>
                <w:right w:val="none" w:sz="0" w:space="0" w:color="auto"/>
              </w:divBdr>
              <w:divsChild>
                <w:div w:id="469520556">
                  <w:marLeft w:val="0"/>
                  <w:marRight w:val="0"/>
                  <w:marTop w:val="0"/>
                  <w:marBottom w:val="0"/>
                  <w:divBdr>
                    <w:top w:val="none" w:sz="0" w:space="0" w:color="auto"/>
                    <w:left w:val="none" w:sz="0" w:space="0" w:color="auto"/>
                    <w:bottom w:val="none" w:sz="0" w:space="0" w:color="auto"/>
                    <w:right w:val="none" w:sz="0" w:space="0" w:color="auto"/>
                  </w:divBdr>
                  <w:divsChild>
                    <w:div w:id="20889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54241">
      <w:bodyDiv w:val="1"/>
      <w:marLeft w:val="0"/>
      <w:marRight w:val="0"/>
      <w:marTop w:val="0"/>
      <w:marBottom w:val="0"/>
      <w:divBdr>
        <w:top w:val="none" w:sz="0" w:space="0" w:color="auto"/>
        <w:left w:val="none" w:sz="0" w:space="0" w:color="auto"/>
        <w:bottom w:val="none" w:sz="0" w:space="0" w:color="auto"/>
        <w:right w:val="none" w:sz="0" w:space="0" w:color="auto"/>
      </w:divBdr>
    </w:div>
    <w:div w:id="1507668603">
      <w:bodyDiv w:val="1"/>
      <w:marLeft w:val="0"/>
      <w:marRight w:val="0"/>
      <w:marTop w:val="0"/>
      <w:marBottom w:val="0"/>
      <w:divBdr>
        <w:top w:val="none" w:sz="0" w:space="0" w:color="auto"/>
        <w:left w:val="none" w:sz="0" w:space="0" w:color="auto"/>
        <w:bottom w:val="none" w:sz="0" w:space="0" w:color="auto"/>
        <w:right w:val="none" w:sz="0" w:space="0" w:color="auto"/>
      </w:divBdr>
    </w:div>
    <w:div w:id="1533108041">
      <w:bodyDiv w:val="1"/>
      <w:marLeft w:val="0"/>
      <w:marRight w:val="0"/>
      <w:marTop w:val="0"/>
      <w:marBottom w:val="0"/>
      <w:divBdr>
        <w:top w:val="none" w:sz="0" w:space="0" w:color="auto"/>
        <w:left w:val="none" w:sz="0" w:space="0" w:color="auto"/>
        <w:bottom w:val="none" w:sz="0" w:space="0" w:color="auto"/>
        <w:right w:val="none" w:sz="0" w:space="0" w:color="auto"/>
      </w:divBdr>
    </w:div>
    <w:div w:id="1542328308">
      <w:bodyDiv w:val="1"/>
      <w:marLeft w:val="0"/>
      <w:marRight w:val="0"/>
      <w:marTop w:val="0"/>
      <w:marBottom w:val="0"/>
      <w:divBdr>
        <w:top w:val="none" w:sz="0" w:space="0" w:color="auto"/>
        <w:left w:val="none" w:sz="0" w:space="0" w:color="auto"/>
        <w:bottom w:val="none" w:sz="0" w:space="0" w:color="auto"/>
        <w:right w:val="none" w:sz="0" w:space="0" w:color="auto"/>
      </w:divBdr>
    </w:div>
    <w:div w:id="1546671288">
      <w:bodyDiv w:val="1"/>
      <w:marLeft w:val="0"/>
      <w:marRight w:val="0"/>
      <w:marTop w:val="0"/>
      <w:marBottom w:val="0"/>
      <w:divBdr>
        <w:top w:val="none" w:sz="0" w:space="0" w:color="auto"/>
        <w:left w:val="none" w:sz="0" w:space="0" w:color="auto"/>
        <w:bottom w:val="none" w:sz="0" w:space="0" w:color="auto"/>
        <w:right w:val="none" w:sz="0" w:space="0" w:color="auto"/>
      </w:divBdr>
    </w:div>
    <w:div w:id="1626618463">
      <w:bodyDiv w:val="1"/>
      <w:marLeft w:val="0"/>
      <w:marRight w:val="0"/>
      <w:marTop w:val="0"/>
      <w:marBottom w:val="0"/>
      <w:divBdr>
        <w:top w:val="none" w:sz="0" w:space="0" w:color="auto"/>
        <w:left w:val="none" w:sz="0" w:space="0" w:color="auto"/>
        <w:bottom w:val="none" w:sz="0" w:space="0" w:color="auto"/>
        <w:right w:val="none" w:sz="0" w:space="0" w:color="auto"/>
      </w:divBdr>
      <w:divsChild>
        <w:div w:id="626737502">
          <w:marLeft w:val="0"/>
          <w:marRight w:val="0"/>
          <w:marTop w:val="0"/>
          <w:marBottom w:val="0"/>
          <w:divBdr>
            <w:top w:val="none" w:sz="0" w:space="0" w:color="auto"/>
            <w:left w:val="none" w:sz="0" w:space="0" w:color="auto"/>
            <w:bottom w:val="none" w:sz="0" w:space="0" w:color="auto"/>
            <w:right w:val="none" w:sz="0" w:space="0" w:color="auto"/>
          </w:divBdr>
          <w:divsChild>
            <w:div w:id="215511959">
              <w:marLeft w:val="0"/>
              <w:marRight w:val="0"/>
              <w:marTop w:val="0"/>
              <w:marBottom w:val="0"/>
              <w:divBdr>
                <w:top w:val="none" w:sz="0" w:space="0" w:color="auto"/>
                <w:left w:val="none" w:sz="0" w:space="0" w:color="auto"/>
                <w:bottom w:val="none" w:sz="0" w:space="0" w:color="auto"/>
                <w:right w:val="none" w:sz="0" w:space="0" w:color="auto"/>
              </w:divBdr>
              <w:divsChild>
                <w:div w:id="7537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57397">
      <w:bodyDiv w:val="1"/>
      <w:marLeft w:val="0"/>
      <w:marRight w:val="0"/>
      <w:marTop w:val="0"/>
      <w:marBottom w:val="0"/>
      <w:divBdr>
        <w:top w:val="none" w:sz="0" w:space="0" w:color="auto"/>
        <w:left w:val="none" w:sz="0" w:space="0" w:color="auto"/>
        <w:bottom w:val="none" w:sz="0" w:space="0" w:color="auto"/>
        <w:right w:val="none" w:sz="0" w:space="0" w:color="auto"/>
      </w:divBdr>
      <w:divsChild>
        <w:div w:id="1957325547">
          <w:marLeft w:val="0"/>
          <w:marRight w:val="0"/>
          <w:marTop w:val="0"/>
          <w:marBottom w:val="0"/>
          <w:divBdr>
            <w:top w:val="none" w:sz="0" w:space="0" w:color="auto"/>
            <w:left w:val="none" w:sz="0" w:space="0" w:color="auto"/>
            <w:bottom w:val="none" w:sz="0" w:space="0" w:color="auto"/>
            <w:right w:val="none" w:sz="0" w:space="0" w:color="auto"/>
          </w:divBdr>
          <w:divsChild>
            <w:div w:id="1459058593">
              <w:marLeft w:val="0"/>
              <w:marRight w:val="0"/>
              <w:marTop w:val="0"/>
              <w:marBottom w:val="0"/>
              <w:divBdr>
                <w:top w:val="none" w:sz="0" w:space="0" w:color="auto"/>
                <w:left w:val="none" w:sz="0" w:space="0" w:color="auto"/>
                <w:bottom w:val="none" w:sz="0" w:space="0" w:color="auto"/>
                <w:right w:val="none" w:sz="0" w:space="0" w:color="auto"/>
              </w:divBdr>
              <w:divsChild>
                <w:div w:id="826819708">
                  <w:marLeft w:val="0"/>
                  <w:marRight w:val="0"/>
                  <w:marTop w:val="0"/>
                  <w:marBottom w:val="0"/>
                  <w:divBdr>
                    <w:top w:val="none" w:sz="0" w:space="0" w:color="auto"/>
                    <w:left w:val="none" w:sz="0" w:space="0" w:color="auto"/>
                    <w:bottom w:val="none" w:sz="0" w:space="0" w:color="auto"/>
                    <w:right w:val="none" w:sz="0" w:space="0" w:color="auto"/>
                  </w:divBdr>
                  <w:divsChild>
                    <w:div w:id="7890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863949">
      <w:bodyDiv w:val="1"/>
      <w:marLeft w:val="0"/>
      <w:marRight w:val="0"/>
      <w:marTop w:val="0"/>
      <w:marBottom w:val="0"/>
      <w:divBdr>
        <w:top w:val="none" w:sz="0" w:space="0" w:color="auto"/>
        <w:left w:val="none" w:sz="0" w:space="0" w:color="auto"/>
        <w:bottom w:val="none" w:sz="0" w:space="0" w:color="auto"/>
        <w:right w:val="none" w:sz="0" w:space="0" w:color="auto"/>
      </w:divBdr>
    </w:div>
    <w:div w:id="1783719229">
      <w:bodyDiv w:val="1"/>
      <w:marLeft w:val="0"/>
      <w:marRight w:val="0"/>
      <w:marTop w:val="0"/>
      <w:marBottom w:val="0"/>
      <w:divBdr>
        <w:top w:val="none" w:sz="0" w:space="0" w:color="auto"/>
        <w:left w:val="none" w:sz="0" w:space="0" w:color="auto"/>
        <w:bottom w:val="none" w:sz="0" w:space="0" w:color="auto"/>
        <w:right w:val="none" w:sz="0" w:space="0" w:color="auto"/>
      </w:divBdr>
    </w:div>
    <w:div w:id="1830902940">
      <w:bodyDiv w:val="1"/>
      <w:marLeft w:val="0"/>
      <w:marRight w:val="0"/>
      <w:marTop w:val="0"/>
      <w:marBottom w:val="0"/>
      <w:divBdr>
        <w:top w:val="none" w:sz="0" w:space="0" w:color="auto"/>
        <w:left w:val="none" w:sz="0" w:space="0" w:color="auto"/>
        <w:bottom w:val="none" w:sz="0" w:space="0" w:color="auto"/>
        <w:right w:val="none" w:sz="0" w:space="0" w:color="auto"/>
      </w:divBdr>
    </w:div>
    <w:div w:id="1885211040">
      <w:bodyDiv w:val="1"/>
      <w:marLeft w:val="0"/>
      <w:marRight w:val="0"/>
      <w:marTop w:val="0"/>
      <w:marBottom w:val="0"/>
      <w:divBdr>
        <w:top w:val="none" w:sz="0" w:space="0" w:color="auto"/>
        <w:left w:val="none" w:sz="0" w:space="0" w:color="auto"/>
        <w:bottom w:val="none" w:sz="0" w:space="0" w:color="auto"/>
        <w:right w:val="none" w:sz="0" w:space="0" w:color="auto"/>
      </w:divBdr>
      <w:divsChild>
        <w:div w:id="1941915419">
          <w:marLeft w:val="0"/>
          <w:marRight w:val="0"/>
          <w:marTop w:val="0"/>
          <w:marBottom w:val="0"/>
          <w:divBdr>
            <w:top w:val="none" w:sz="0" w:space="0" w:color="auto"/>
            <w:left w:val="none" w:sz="0" w:space="0" w:color="auto"/>
            <w:bottom w:val="none" w:sz="0" w:space="0" w:color="auto"/>
            <w:right w:val="none" w:sz="0" w:space="0" w:color="auto"/>
          </w:divBdr>
          <w:divsChild>
            <w:div w:id="362292166">
              <w:marLeft w:val="0"/>
              <w:marRight w:val="0"/>
              <w:marTop w:val="0"/>
              <w:marBottom w:val="0"/>
              <w:divBdr>
                <w:top w:val="none" w:sz="0" w:space="0" w:color="auto"/>
                <w:left w:val="none" w:sz="0" w:space="0" w:color="auto"/>
                <w:bottom w:val="none" w:sz="0" w:space="0" w:color="auto"/>
                <w:right w:val="none" w:sz="0" w:space="0" w:color="auto"/>
              </w:divBdr>
              <w:divsChild>
                <w:div w:id="17778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69510">
      <w:bodyDiv w:val="1"/>
      <w:marLeft w:val="0"/>
      <w:marRight w:val="0"/>
      <w:marTop w:val="0"/>
      <w:marBottom w:val="0"/>
      <w:divBdr>
        <w:top w:val="none" w:sz="0" w:space="0" w:color="auto"/>
        <w:left w:val="none" w:sz="0" w:space="0" w:color="auto"/>
        <w:bottom w:val="none" w:sz="0" w:space="0" w:color="auto"/>
        <w:right w:val="none" w:sz="0" w:space="0" w:color="auto"/>
      </w:divBdr>
      <w:divsChild>
        <w:div w:id="230583783">
          <w:marLeft w:val="0"/>
          <w:marRight w:val="0"/>
          <w:marTop w:val="0"/>
          <w:marBottom w:val="0"/>
          <w:divBdr>
            <w:top w:val="none" w:sz="0" w:space="0" w:color="auto"/>
            <w:left w:val="none" w:sz="0" w:space="0" w:color="auto"/>
            <w:bottom w:val="none" w:sz="0" w:space="0" w:color="auto"/>
            <w:right w:val="none" w:sz="0" w:space="0" w:color="auto"/>
          </w:divBdr>
          <w:divsChild>
            <w:div w:id="1562868581">
              <w:marLeft w:val="0"/>
              <w:marRight w:val="0"/>
              <w:marTop w:val="0"/>
              <w:marBottom w:val="0"/>
              <w:divBdr>
                <w:top w:val="none" w:sz="0" w:space="0" w:color="auto"/>
                <w:left w:val="none" w:sz="0" w:space="0" w:color="auto"/>
                <w:bottom w:val="none" w:sz="0" w:space="0" w:color="auto"/>
                <w:right w:val="none" w:sz="0" w:space="0" w:color="auto"/>
              </w:divBdr>
              <w:divsChild>
                <w:div w:id="4946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39040">
      <w:bodyDiv w:val="1"/>
      <w:marLeft w:val="0"/>
      <w:marRight w:val="0"/>
      <w:marTop w:val="0"/>
      <w:marBottom w:val="0"/>
      <w:divBdr>
        <w:top w:val="none" w:sz="0" w:space="0" w:color="auto"/>
        <w:left w:val="none" w:sz="0" w:space="0" w:color="auto"/>
        <w:bottom w:val="none" w:sz="0" w:space="0" w:color="auto"/>
        <w:right w:val="none" w:sz="0" w:space="0" w:color="auto"/>
      </w:divBdr>
      <w:divsChild>
        <w:div w:id="178857870">
          <w:marLeft w:val="0"/>
          <w:marRight w:val="0"/>
          <w:marTop w:val="0"/>
          <w:marBottom w:val="0"/>
          <w:divBdr>
            <w:top w:val="none" w:sz="0" w:space="0" w:color="auto"/>
            <w:left w:val="none" w:sz="0" w:space="0" w:color="auto"/>
            <w:bottom w:val="none" w:sz="0" w:space="0" w:color="auto"/>
            <w:right w:val="none" w:sz="0" w:space="0" w:color="auto"/>
          </w:divBdr>
          <w:divsChild>
            <w:div w:id="2113472219">
              <w:marLeft w:val="0"/>
              <w:marRight w:val="0"/>
              <w:marTop w:val="0"/>
              <w:marBottom w:val="0"/>
              <w:divBdr>
                <w:top w:val="none" w:sz="0" w:space="0" w:color="auto"/>
                <w:left w:val="none" w:sz="0" w:space="0" w:color="auto"/>
                <w:bottom w:val="none" w:sz="0" w:space="0" w:color="auto"/>
                <w:right w:val="none" w:sz="0" w:space="0" w:color="auto"/>
              </w:divBdr>
              <w:divsChild>
                <w:div w:id="21172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4263">
      <w:bodyDiv w:val="1"/>
      <w:marLeft w:val="0"/>
      <w:marRight w:val="0"/>
      <w:marTop w:val="0"/>
      <w:marBottom w:val="0"/>
      <w:divBdr>
        <w:top w:val="none" w:sz="0" w:space="0" w:color="auto"/>
        <w:left w:val="none" w:sz="0" w:space="0" w:color="auto"/>
        <w:bottom w:val="none" w:sz="0" w:space="0" w:color="auto"/>
        <w:right w:val="none" w:sz="0" w:space="0" w:color="auto"/>
      </w:divBdr>
    </w:div>
    <w:div w:id="1946306815">
      <w:bodyDiv w:val="1"/>
      <w:marLeft w:val="0"/>
      <w:marRight w:val="0"/>
      <w:marTop w:val="0"/>
      <w:marBottom w:val="0"/>
      <w:divBdr>
        <w:top w:val="none" w:sz="0" w:space="0" w:color="auto"/>
        <w:left w:val="none" w:sz="0" w:space="0" w:color="auto"/>
        <w:bottom w:val="none" w:sz="0" w:space="0" w:color="auto"/>
        <w:right w:val="none" w:sz="0" w:space="0" w:color="auto"/>
      </w:divBdr>
    </w:div>
    <w:div w:id="1970089139">
      <w:bodyDiv w:val="1"/>
      <w:marLeft w:val="0"/>
      <w:marRight w:val="0"/>
      <w:marTop w:val="0"/>
      <w:marBottom w:val="0"/>
      <w:divBdr>
        <w:top w:val="none" w:sz="0" w:space="0" w:color="auto"/>
        <w:left w:val="none" w:sz="0" w:space="0" w:color="auto"/>
        <w:bottom w:val="none" w:sz="0" w:space="0" w:color="auto"/>
        <w:right w:val="none" w:sz="0" w:space="0" w:color="auto"/>
      </w:divBdr>
    </w:div>
    <w:div w:id="1980652248">
      <w:bodyDiv w:val="1"/>
      <w:marLeft w:val="0"/>
      <w:marRight w:val="0"/>
      <w:marTop w:val="0"/>
      <w:marBottom w:val="0"/>
      <w:divBdr>
        <w:top w:val="none" w:sz="0" w:space="0" w:color="auto"/>
        <w:left w:val="none" w:sz="0" w:space="0" w:color="auto"/>
        <w:bottom w:val="none" w:sz="0" w:space="0" w:color="auto"/>
        <w:right w:val="none" w:sz="0" w:space="0" w:color="auto"/>
      </w:divBdr>
      <w:divsChild>
        <w:div w:id="1629431938">
          <w:marLeft w:val="0"/>
          <w:marRight w:val="0"/>
          <w:marTop w:val="75"/>
          <w:marBottom w:val="75"/>
          <w:divBdr>
            <w:top w:val="none" w:sz="0" w:space="0" w:color="auto"/>
            <w:left w:val="none" w:sz="0" w:space="0" w:color="auto"/>
            <w:bottom w:val="none" w:sz="0" w:space="0" w:color="auto"/>
            <w:right w:val="none" w:sz="0" w:space="0" w:color="auto"/>
          </w:divBdr>
        </w:div>
        <w:div w:id="368918535">
          <w:marLeft w:val="0"/>
          <w:marRight w:val="0"/>
          <w:marTop w:val="0"/>
          <w:marBottom w:val="0"/>
          <w:divBdr>
            <w:top w:val="none" w:sz="0" w:space="0" w:color="auto"/>
            <w:left w:val="none" w:sz="0" w:space="0" w:color="auto"/>
            <w:bottom w:val="none" w:sz="0" w:space="0" w:color="auto"/>
            <w:right w:val="none" w:sz="0" w:space="0" w:color="auto"/>
          </w:divBdr>
        </w:div>
      </w:divsChild>
    </w:div>
    <w:div w:id="1980841383">
      <w:bodyDiv w:val="1"/>
      <w:marLeft w:val="0"/>
      <w:marRight w:val="0"/>
      <w:marTop w:val="0"/>
      <w:marBottom w:val="0"/>
      <w:divBdr>
        <w:top w:val="none" w:sz="0" w:space="0" w:color="auto"/>
        <w:left w:val="none" w:sz="0" w:space="0" w:color="auto"/>
        <w:bottom w:val="none" w:sz="0" w:space="0" w:color="auto"/>
        <w:right w:val="none" w:sz="0" w:space="0" w:color="auto"/>
      </w:divBdr>
    </w:div>
    <w:div w:id="2041737846">
      <w:bodyDiv w:val="1"/>
      <w:marLeft w:val="0"/>
      <w:marRight w:val="0"/>
      <w:marTop w:val="0"/>
      <w:marBottom w:val="0"/>
      <w:divBdr>
        <w:top w:val="single" w:sz="48" w:space="0" w:color="000000"/>
        <w:left w:val="none" w:sz="0" w:space="0" w:color="auto"/>
        <w:bottom w:val="none" w:sz="0" w:space="0" w:color="auto"/>
        <w:right w:val="none" w:sz="0" w:space="0" w:color="auto"/>
      </w:divBdr>
      <w:divsChild>
        <w:div w:id="2083259902">
          <w:marLeft w:val="0"/>
          <w:marRight w:val="0"/>
          <w:marTop w:val="375"/>
          <w:marBottom w:val="0"/>
          <w:divBdr>
            <w:top w:val="none" w:sz="0" w:space="0" w:color="auto"/>
            <w:left w:val="none" w:sz="0" w:space="0" w:color="auto"/>
            <w:bottom w:val="none" w:sz="0" w:space="0" w:color="auto"/>
            <w:right w:val="none" w:sz="0" w:space="0" w:color="auto"/>
          </w:divBdr>
          <w:divsChild>
            <w:div w:id="812408114">
              <w:marLeft w:val="0"/>
              <w:marRight w:val="0"/>
              <w:marTop w:val="0"/>
              <w:marBottom w:val="0"/>
              <w:divBdr>
                <w:top w:val="none" w:sz="0" w:space="0" w:color="auto"/>
                <w:left w:val="none" w:sz="0" w:space="0" w:color="auto"/>
                <w:bottom w:val="none" w:sz="0" w:space="0" w:color="auto"/>
                <w:right w:val="none" w:sz="0" w:space="0" w:color="auto"/>
              </w:divBdr>
              <w:divsChild>
                <w:div w:id="1321617324">
                  <w:marLeft w:val="0"/>
                  <w:marRight w:val="0"/>
                  <w:marTop w:val="0"/>
                  <w:marBottom w:val="0"/>
                  <w:divBdr>
                    <w:top w:val="none" w:sz="0" w:space="0" w:color="auto"/>
                    <w:left w:val="none" w:sz="0" w:space="0" w:color="auto"/>
                    <w:bottom w:val="none" w:sz="0" w:space="0" w:color="auto"/>
                    <w:right w:val="none" w:sz="0" w:space="0" w:color="auto"/>
                  </w:divBdr>
                  <w:divsChild>
                    <w:div w:id="1782795465">
                      <w:marLeft w:val="0"/>
                      <w:marRight w:val="150"/>
                      <w:marTop w:val="0"/>
                      <w:marBottom w:val="600"/>
                      <w:divBdr>
                        <w:top w:val="none" w:sz="0" w:space="0" w:color="auto"/>
                        <w:left w:val="none" w:sz="0" w:space="0" w:color="auto"/>
                        <w:bottom w:val="none" w:sz="0" w:space="0" w:color="auto"/>
                        <w:right w:val="none" w:sz="0" w:space="0" w:color="auto"/>
                      </w:divBdr>
                      <w:divsChild>
                        <w:div w:id="1334648200">
                          <w:marLeft w:val="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110926546">
      <w:bodyDiv w:val="1"/>
      <w:marLeft w:val="0"/>
      <w:marRight w:val="0"/>
      <w:marTop w:val="0"/>
      <w:marBottom w:val="0"/>
      <w:divBdr>
        <w:top w:val="none" w:sz="0" w:space="0" w:color="auto"/>
        <w:left w:val="none" w:sz="0" w:space="0" w:color="auto"/>
        <w:bottom w:val="none" w:sz="0" w:space="0" w:color="auto"/>
        <w:right w:val="none" w:sz="0" w:space="0" w:color="auto"/>
      </w:divBdr>
    </w:div>
    <w:div w:id="213216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ewschool.edu/policies/" TargetMode="External"/><Relationship Id="rId4" Type="http://schemas.microsoft.com/office/2007/relationships/stylesWithEffects" Target="stylesWithEffects.xml"/><Relationship Id="rId9" Type="http://schemas.openxmlformats.org/officeDocument/2006/relationships/hyperlink" Target="mailto:gomej372@newschool.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946F-FF3B-439F-B688-C54058BF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742A2F23.dotm</Template>
  <TotalTime>0</TotalTime>
  <Pages>9</Pages>
  <Words>2884</Words>
  <Characters>18172</Characters>
  <Application>Microsoft Office Word</Application>
  <DocSecurity>4</DocSecurity>
  <Lines>151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Microsoft Word - Syllabus_Economy and Society II_SS 2012_extended</vt:lpstr>
      <vt:lpstr>Microsoft Word - Syllabus_Economy and Society II_SS 2012_extended</vt:lpstr>
    </vt:vector>
  </TitlesOfParts>
  <Company>MPIFG</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Syllabus_Economy and Society II_SS 2012_extended</dc:title>
  <dc:creator>ad</dc:creator>
  <cp:lastModifiedBy> cc</cp:lastModifiedBy>
  <cp:revision>2</cp:revision>
  <cp:lastPrinted>2019-12-13T08:12:00Z</cp:lastPrinted>
  <dcterms:created xsi:type="dcterms:W3CDTF">2019-12-13T09:33:00Z</dcterms:created>
  <dcterms:modified xsi:type="dcterms:W3CDTF">2019-12-13T09:33:00Z</dcterms:modified>
</cp:coreProperties>
</file>